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1183D" w14:textId="77777777" w:rsidR="000D77CB" w:rsidRDefault="000D77CB" w:rsidP="00516663">
      <w:pPr>
        <w:jc w:val="both"/>
      </w:pPr>
      <w:r>
        <w:rPr>
          <w:noProof/>
        </w:rPr>
        <w:drawing>
          <wp:anchor distT="0" distB="0" distL="114300" distR="114300" simplePos="0" relativeHeight="251659264" behindDoc="1" locked="0" layoutInCell="0" allowOverlap="1" wp14:anchorId="4F6408B2" wp14:editId="4BAE6A15">
            <wp:simplePos x="0" y="0"/>
            <wp:positionH relativeFrom="margin">
              <wp:posOffset>2676525</wp:posOffset>
            </wp:positionH>
            <wp:positionV relativeFrom="margin">
              <wp:align>top</wp:align>
            </wp:positionV>
            <wp:extent cx="542290" cy="582295"/>
            <wp:effectExtent l="0" t="0" r="0" b="82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290" cy="582295"/>
                    </a:xfrm>
                    <a:prstGeom prst="rect">
                      <a:avLst/>
                    </a:prstGeom>
                    <a:noFill/>
                  </pic:spPr>
                </pic:pic>
              </a:graphicData>
            </a:graphic>
            <wp14:sizeRelH relativeFrom="page">
              <wp14:pctWidth>0</wp14:pctWidth>
            </wp14:sizeRelH>
            <wp14:sizeRelV relativeFrom="page">
              <wp14:pctHeight>0</wp14:pctHeight>
            </wp14:sizeRelV>
          </wp:anchor>
        </w:drawing>
      </w:r>
    </w:p>
    <w:p w14:paraId="7EABAE5A" w14:textId="77777777" w:rsidR="000D77CB" w:rsidRDefault="000D77CB" w:rsidP="00516663">
      <w:pPr>
        <w:jc w:val="both"/>
      </w:pPr>
    </w:p>
    <w:p w14:paraId="3CA81510" w14:textId="77777777" w:rsidR="000D77CB" w:rsidRDefault="000D77CB" w:rsidP="00516663">
      <w:pPr>
        <w:jc w:val="both"/>
      </w:pPr>
    </w:p>
    <w:p w14:paraId="70144CE8" w14:textId="77777777" w:rsidR="00F864D4" w:rsidRDefault="0027300E" w:rsidP="00516663">
      <w:pPr>
        <w:spacing w:line="240" w:lineRule="auto"/>
        <w:jc w:val="both"/>
        <w:rPr>
          <w:rFonts w:asciiTheme="majorHAnsi" w:eastAsiaTheme="minorEastAsia" w:hAnsiTheme="majorHAnsi" w:cstheme="majorHAnsi"/>
        </w:rPr>
      </w:pPr>
      <w:r>
        <w:rPr>
          <w:rFonts w:asciiTheme="majorHAnsi" w:eastAsiaTheme="minorEastAsia" w:hAnsiTheme="majorHAnsi" w:cstheme="majorHAnsi"/>
        </w:rPr>
        <w:br/>
      </w:r>
    </w:p>
    <w:p w14:paraId="3EF710E6" w14:textId="77777777" w:rsidR="00F864D4" w:rsidRDefault="00F864D4" w:rsidP="00516663">
      <w:pPr>
        <w:spacing w:line="240" w:lineRule="auto"/>
        <w:jc w:val="both"/>
        <w:rPr>
          <w:rFonts w:asciiTheme="majorHAnsi" w:eastAsiaTheme="minorEastAsia" w:hAnsiTheme="majorHAnsi" w:cstheme="majorHAnsi"/>
        </w:rPr>
      </w:pPr>
    </w:p>
    <w:p w14:paraId="338B13AE" w14:textId="55D74822" w:rsidR="0027300E" w:rsidRDefault="0027300E" w:rsidP="00516663">
      <w:pPr>
        <w:spacing w:line="240" w:lineRule="auto"/>
        <w:jc w:val="center"/>
        <w:rPr>
          <w:rFonts w:asciiTheme="majorHAnsi" w:eastAsiaTheme="minorEastAsia" w:hAnsiTheme="majorHAnsi" w:cstheme="majorHAnsi"/>
        </w:rPr>
      </w:pPr>
      <w:r w:rsidRPr="0027300E">
        <w:rPr>
          <w:rFonts w:asciiTheme="majorHAnsi" w:eastAsiaTheme="minorEastAsia" w:hAnsiTheme="majorHAnsi" w:cstheme="majorHAnsi"/>
        </w:rPr>
        <w:t>Social Media, Private Depression:</w:t>
      </w:r>
    </w:p>
    <w:p w14:paraId="279B5D65" w14:textId="69717436" w:rsidR="0027300E" w:rsidRPr="0027300E" w:rsidRDefault="0027300E" w:rsidP="00516663">
      <w:pPr>
        <w:spacing w:line="240" w:lineRule="auto"/>
        <w:jc w:val="center"/>
        <w:rPr>
          <w:rFonts w:asciiTheme="majorHAnsi" w:eastAsiaTheme="minorEastAsia" w:hAnsiTheme="majorHAnsi" w:cstheme="majorHAnsi"/>
        </w:rPr>
      </w:pPr>
      <w:r w:rsidRPr="0027300E">
        <w:rPr>
          <w:rFonts w:asciiTheme="majorHAnsi" w:eastAsiaTheme="minorEastAsia" w:hAnsiTheme="majorHAnsi" w:cstheme="majorHAnsi"/>
        </w:rPr>
        <w:t xml:space="preserve">A </w:t>
      </w:r>
      <w:r w:rsidR="008017B4" w:rsidRPr="0027300E">
        <w:rPr>
          <w:rFonts w:asciiTheme="majorHAnsi" w:eastAsiaTheme="minorEastAsia" w:hAnsiTheme="majorHAnsi" w:cstheme="majorHAnsi"/>
        </w:rPr>
        <w:t>Meta-Analysis</w:t>
      </w:r>
      <w:r w:rsidRPr="0027300E">
        <w:rPr>
          <w:rFonts w:asciiTheme="majorHAnsi" w:eastAsiaTheme="minorEastAsia" w:hAnsiTheme="majorHAnsi" w:cstheme="majorHAnsi"/>
        </w:rPr>
        <w:t xml:space="preserve"> of Literature Exploring the Connection Between SM Use and Depressive Disorders</w:t>
      </w:r>
    </w:p>
    <w:p w14:paraId="52F13540" w14:textId="77777777" w:rsidR="000D77CB" w:rsidRPr="00105D26" w:rsidRDefault="000D77CB" w:rsidP="00516663">
      <w:pPr>
        <w:spacing w:line="240" w:lineRule="auto"/>
        <w:jc w:val="center"/>
        <w:rPr>
          <w:rFonts w:asciiTheme="majorHAnsi" w:eastAsiaTheme="minorEastAsia" w:hAnsiTheme="majorHAnsi" w:cstheme="majorHAnsi"/>
        </w:rPr>
        <w:sectPr w:rsidR="000D77CB" w:rsidRPr="00105D26">
          <w:headerReference w:type="default" r:id="rId7"/>
          <w:footerReference w:type="even" r:id="rId8"/>
          <w:footerReference w:type="default" r:id="rId9"/>
          <w:pgSz w:w="12240" w:h="15840"/>
          <w:pgMar w:top="1440" w:right="1440" w:bottom="1440" w:left="1440" w:header="0" w:footer="0" w:gutter="0"/>
          <w:cols w:space="720"/>
        </w:sectPr>
      </w:pPr>
    </w:p>
    <w:p w14:paraId="0A94AB0D" w14:textId="77777777" w:rsidR="000D77CB" w:rsidRPr="00105D26" w:rsidRDefault="000D77CB" w:rsidP="00516663">
      <w:pPr>
        <w:spacing w:line="240" w:lineRule="auto"/>
        <w:jc w:val="center"/>
        <w:rPr>
          <w:rFonts w:asciiTheme="majorHAnsi" w:eastAsiaTheme="minorEastAsia" w:hAnsiTheme="majorHAnsi" w:cstheme="majorHAnsi"/>
        </w:rPr>
      </w:pPr>
    </w:p>
    <w:p w14:paraId="1EB1DFCB" w14:textId="77777777" w:rsidR="000D77CB" w:rsidRPr="00105D26" w:rsidRDefault="000D77CB" w:rsidP="00516663">
      <w:pPr>
        <w:spacing w:line="240" w:lineRule="auto"/>
        <w:jc w:val="center"/>
        <w:rPr>
          <w:rFonts w:asciiTheme="majorHAnsi" w:eastAsiaTheme="minorEastAsia" w:hAnsiTheme="majorHAnsi" w:cstheme="majorHAnsi"/>
        </w:rPr>
      </w:pPr>
    </w:p>
    <w:p w14:paraId="28E32718" w14:textId="77777777" w:rsidR="000D77CB" w:rsidRPr="00105D26" w:rsidRDefault="000D77CB" w:rsidP="00516663">
      <w:pPr>
        <w:spacing w:line="240" w:lineRule="auto"/>
        <w:jc w:val="center"/>
        <w:rPr>
          <w:rFonts w:asciiTheme="majorHAnsi" w:eastAsiaTheme="minorEastAsia" w:hAnsiTheme="majorHAnsi" w:cstheme="majorHAnsi"/>
        </w:rPr>
      </w:pPr>
    </w:p>
    <w:p w14:paraId="45D66385" w14:textId="0497E366" w:rsidR="000D77CB" w:rsidRPr="00105D26" w:rsidRDefault="0027300E" w:rsidP="00516663">
      <w:pPr>
        <w:spacing w:line="240" w:lineRule="auto"/>
        <w:ind w:right="-39"/>
        <w:jc w:val="center"/>
        <w:rPr>
          <w:rFonts w:asciiTheme="majorHAnsi" w:eastAsiaTheme="minorEastAsia" w:hAnsiTheme="majorHAnsi" w:cstheme="majorHAnsi"/>
        </w:rPr>
      </w:pPr>
      <w:r>
        <w:rPr>
          <w:rFonts w:asciiTheme="majorHAnsi" w:eastAsia="Calibri" w:hAnsiTheme="majorHAnsi" w:cstheme="majorHAnsi"/>
        </w:rPr>
        <w:t xml:space="preserve">A </w:t>
      </w:r>
      <w:r w:rsidR="000D77CB" w:rsidRPr="00105D26">
        <w:rPr>
          <w:rFonts w:asciiTheme="majorHAnsi" w:eastAsia="Calibri" w:hAnsiTheme="majorHAnsi" w:cstheme="majorHAnsi"/>
        </w:rPr>
        <w:t xml:space="preserve">Senior </w:t>
      </w:r>
      <w:r>
        <w:rPr>
          <w:rFonts w:asciiTheme="majorHAnsi" w:eastAsia="Calibri" w:hAnsiTheme="majorHAnsi" w:cstheme="majorHAnsi"/>
        </w:rPr>
        <w:t>Thesis Presented</w:t>
      </w:r>
    </w:p>
    <w:p w14:paraId="4EFEDD38" w14:textId="51FB7E3F" w:rsidR="000D77CB" w:rsidRPr="00105D26" w:rsidRDefault="000D77CB" w:rsidP="00516663">
      <w:pPr>
        <w:spacing w:line="240" w:lineRule="auto"/>
        <w:ind w:right="-39"/>
        <w:jc w:val="center"/>
        <w:rPr>
          <w:rFonts w:asciiTheme="majorHAnsi" w:eastAsiaTheme="minorEastAsia" w:hAnsiTheme="majorHAnsi" w:cstheme="majorHAnsi"/>
        </w:rPr>
      </w:pPr>
      <w:r w:rsidRPr="00105D26">
        <w:rPr>
          <w:rFonts w:asciiTheme="majorHAnsi" w:eastAsia="Calibri" w:hAnsiTheme="majorHAnsi" w:cstheme="majorHAnsi"/>
        </w:rPr>
        <w:t>To the</w:t>
      </w:r>
    </w:p>
    <w:p w14:paraId="29B179DA" w14:textId="38270796" w:rsidR="000D77CB" w:rsidRPr="00105D26" w:rsidRDefault="000D77CB" w:rsidP="00516663">
      <w:pPr>
        <w:spacing w:line="240" w:lineRule="auto"/>
        <w:ind w:right="-39"/>
        <w:jc w:val="center"/>
        <w:rPr>
          <w:rFonts w:asciiTheme="majorHAnsi" w:eastAsiaTheme="minorEastAsia" w:hAnsiTheme="majorHAnsi" w:cstheme="majorHAnsi"/>
        </w:rPr>
      </w:pPr>
      <w:r w:rsidRPr="00105D26">
        <w:rPr>
          <w:rFonts w:asciiTheme="majorHAnsi" w:eastAsia="Calibri" w:hAnsiTheme="majorHAnsi" w:cstheme="majorHAnsi"/>
        </w:rPr>
        <w:t>Faculty of English, Foreign Languages and Mass Communication</w:t>
      </w:r>
    </w:p>
    <w:p w14:paraId="189C7B16" w14:textId="77777777" w:rsidR="000D77CB" w:rsidRPr="00105D26" w:rsidRDefault="000D77CB" w:rsidP="00516663">
      <w:pPr>
        <w:spacing w:line="240" w:lineRule="auto"/>
        <w:ind w:right="-39"/>
        <w:jc w:val="center"/>
        <w:rPr>
          <w:rFonts w:asciiTheme="majorHAnsi" w:eastAsiaTheme="minorEastAsia" w:hAnsiTheme="majorHAnsi" w:cstheme="majorHAnsi"/>
        </w:rPr>
      </w:pPr>
      <w:r w:rsidRPr="00105D26">
        <w:rPr>
          <w:rFonts w:asciiTheme="majorHAnsi" w:eastAsia="Calibri" w:hAnsiTheme="majorHAnsi" w:cstheme="majorHAnsi"/>
        </w:rPr>
        <w:t>Benedict College</w:t>
      </w:r>
    </w:p>
    <w:p w14:paraId="7059CD68" w14:textId="77777777" w:rsidR="000D77CB" w:rsidRPr="00105D26" w:rsidRDefault="000D77CB" w:rsidP="00516663">
      <w:pPr>
        <w:spacing w:line="240" w:lineRule="auto"/>
        <w:jc w:val="center"/>
        <w:rPr>
          <w:rFonts w:asciiTheme="majorHAnsi" w:eastAsiaTheme="minorEastAsia" w:hAnsiTheme="majorHAnsi" w:cstheme="majorHAnsi"/>
        </w:rPr>
      </w:pPr>
    </w:p>
    <w:p w14:paraId="2799565D" w14:textId="77777777" w:rsidR="000D77CB" w:rsidRPr="00105D26" w:rsidRDefault="000D77CB" w:rsidP="00516663">
      <w:pPr>
        <w:spacing w:line="240" w:lineRule="auto"/>
        <w:jc w:val="center"/>
        <w:rPr>
          <w:rFonts w:asciiTheme="majorHAnsi" w:eastAsiaTheme="minorEastAsia" w:hAnsiTheme="majorHAnsi" w:cstheme="majorHAnsi"/>
        </w:rPr>
      </w:pPr>
    </w:p>
    <w:p w14:paraId="4092F3C5" w14:textId="77777777" w:rsidR="000D77CB" w:rsidRPr="00105D26" w:rsidRDefault="000D77CB" w:rsidP="00516663">
      <w:pPr>
        <w:spacing w:line="240" w:lineRule="auto"/>
        <w:jc w:val="center"/>
        <w:rPr>
          <w:rFonts w:asciiTheme="majorHAnsi" w:eastAsiaTheme="minorEastAsia" w:hAnsiTheme="majorHAnsi" w:cstheme="majorHAnsi"/>
        </w:rPr>
      </w:pPr>
    </w:p>
    <w:p w14:paraId="3F630C79" w14:textId="4C5AD105" w:rsidR="000D77CB" w:rsidRPr="00105D26" w:rsidRDefault="000D77CB" w:rsidP="008017B4">
      <w:pPr>
        <w:spacing w:line="240" w:lineRule="auto"/>
        <w:ind w:left="1440" w:right="-39" w:firstLine="720"/>
        <w:rPr>
          <w:rFonts w:asciiTheme="majorHAnsi" w:eastAsiaTheme="minorEastAsia" w:hAnsiTheme="majorHAnsi" w:cstheme="majorHAnsi"/>
        </w:rPr>
      </w:pPr>
      <w:r w:rsidRPr="00105D26">
        <w:rPr>
          <w:rFonts w:asciiTheme="majorHAnsi" w:eastAsia="Calibri" w:hAnsiTheme="majorHAnsi" w:cstheme="majorHAnsi"/>
        </w:rPr>
        <w:t>In Partial Fulfillment of the Requirements for the Degree</w:t>
      </w:r>
    </w:p>
    <w:p w14:paraId="55E25BFE" w14:textId="77777777" w:rsidR="000D77CB" w:rsidRPr="00105D26" w:rsidRDefault="000D77CB" w:rsidP="00516663">
      <w:pPr>
        <w:spacing w:line="240" w:lineRule="auto"/>
        <w:ind w:right="-39"/>
        <w:jc w:val="center"/>
        <w:rPr>
          <w:rFonts w:asciiTheme="majorHAnsi" w:eastAsiaTheme="minorEastAsia" w:hAnsiTheme="majorHAnsi" w:cstheme="majorHAnsi"/>
        </w:rPr>
      </w:pPr>
      <w:r w:rsidRPr="00105D26">
        <w:rPr>
          <w:rFonts w:asciiTheme="majorHAnsi" w:eastAsia="Calibri" w:hAnsiTheme="majorHAnsi" w:cstheme="majorHAnsi"/>
        </w:rPr>
        <w:t>Bachelor of Arts</w:t>
      </w:r>
    </w:p>
    <w:p w14:paraId="42202CE9" w14:textId="77777777" w:rsidR="000D77CB" w:rsidRPr="00105D26" w:rsidRDefault="000D77CB" w:rsidP="00516663">
      <w:pPr>
        <w:spacing w:line="240" w:lineRule="auto"/>
        <w:jc w:val="center"/>
        <w:rPr>
          <w:rFonts w:asciiTheme="majorHAnsi" w:eastAsiaTheme="minorEastAsia" w:hAnsiTheme="majorHAnsi" w:cstheme="majorHAnsi"/>
        </w:rPr>
      </w:pPr>
    </w:p>
    <w:p w14:paraId="6767AFB3" w14:textId="77777777" w:rsidR="000D77CB" w:rsidRPr="00105D26" w:rsidRDefault="000D77CB" w:rsidP="00516663">
      <w:pPr>
        <w:spacing w:line="240" w:lineRule="auto"/>
        <w:jc w:val="center"/>
        <w:rPr>
          <w:rFonts w:asciiTheme="majorHAnsi" w:eastAsiaTheme="minorEastAsia" w:hAnsiTheme="majorHAnsi" w:cstheme="majorHAnsi"/>
        </w:rPr>
      </w:pPr>
    </w:p>
    <w:p w14:paraId="2A4D92BA" w14:textId="53118A40" w:rsidR="000D77CB" w:rsidRPr="00105D26" w:rsidRDefault="000D77CB" w:rsidP="00516663">
      <w:pPr>
        <w:spacing w:line="240" w:lineRule="auto"/>
        <w:ind w:right="-39"/>
        <w:jc w:val="center"/>
        <w:rPr>
          <w:rFonts w:asciiTheme="majorHAnsi" w:eastAsiaTheme="minorEastAsia" w:hAnsiTheme="majorHAnsi" w:cstheme="majorHAnsi"/>
        </w:rPr>
      </w:pPr>
      <w:r w:rsidRPr="00105D26">
        <w:rPr>
          <w:rFonts w:asciiTheme="majorHAnsi" w:eastAsia="Calibri" w:hAnsiTheme="majorHAnsi" w:cstheme="majorHAnsi"/>
        </w:rPr>
        <w:t>By:</w:t>
      </w:r>
    </w:p>
    <w:p w14:paraId="6B3DE546" w14:textId="40843C0B" w:rsidR="000D77CB" w:rsidRPr="00105D26" w:rsidRDefault="00F864D4" w:rsidP="00516663">
      <w:pPr>
        <w:spacing w:line="240" w:lineRule="auto"/>
        <w:jc w:val="center"/>
        <w:rPr>
          <w:rFonts w:asciiTheme="majorHAnsi" w:eastAsiaTheme="minorEastAsia" w:hAnsiTheme="majorHAnsi" w:cstheme="majorHAnsi"/>
        </w:rPr>
      </w:pPr>
      <w:r>
        <w:rPr>
          <w:rFonts w:asciiTheme="majorHAnsi" w:eastAsia="Calibri" w:hAnsiTheme="majorHAnsi" w:cstheme="majorHAnsi"/>
        </w:rPr>
        <w:t>Roderick Haynes</w:t>
      </w:r>
      <w:r w:rsidR="008017B4">
        <w:rPr>
          <w:rFonts w:asciiTheme="majorHAnsi" w:eastAsia="Calibri" w:hAnsiTheme="majorHAnsi" w:cstheme="majorHAnsi"/>
        </w:rPr>
        <w:t xml:space="preserve"> Jr.</w:t>
      </w:r>
    </w:p>
    <w:p w14:paraId="4091ACD6" w14:textId="77777777" w:rsidR="000D77CB" w:rsidRPr="00105D26" w:rsidRDefault="000D77CB" w:rsidP="00516663">
      <w:pPr>
        <w:spacing w:line="200" w:lineRule="exact"/>
        <w:jc w:val="center"/>
        <w:rPr>
          <w:rFonts w:asciiTheme="majorHAnsi" w:eastAsiaTheme="minorEastAsia" w:hAnsiTheme="majorHAnsi" w:cstheme="majorHAnsi"/>
        </w:rPr>
      </w:pPr>
    </w:p>
    <w:p w14:paraId="2FA051B4" w14:textId="77777777" w:rsidR="000D77CB" w:rsidRPr="00105D26" w:rsidRDefault="000D77CB" w:rsidP="00516663">
      <w:pPr>
        <w:spacing w:line="200" w:lineRule="exact"/>
        <w:jc w:val="center"/>
        <w:rPr>
          <w:rFonts w:asciiTheme="majorHAnsi" w:eastAsiaTheme="minorEastAsia" w:hAnsiTheme="majorHAnsi" w:cstheme="majorHAnsi"/>
        </w:rPr>
      </w:pPr>
    </w:p>
    <w:p w14:paraId="346B3691" w14:textId="77777777" w:rsidR="000D77CB" w:rsidRPr="00105D26" w:rsidRDefault="000D77CB" w:rsidP="00516663">
      <w:pPr>
        <w:spacing w:line="200" w:lineRule="exact"/>
        <w:jc w:val="center"/>
        <w:rPr>
          <w:rFonts w:asciiTheme="majorHAnsi" w:eastAsiaTheme="minorEastAsia" w:hAnsiTheme="majorHAnsi" w:cstheme="majorHAnsi"/>
        </w:rPr>
      </w:pPr>
    </w:p>
    <w:p w14:paraId="101919CB" w14:textId="77777777" w:rsidR="000D77CB" w:rsidRPr="00105D26" w:rsidRDefault="000D77CB" w:rsidP="00516663">
      <w:pPr>
        <w:spacing w:line="200" w:lineRule="exact"/>
        <w:jc w:val="center"/>
        <w:rPr>
          <w:rFonts w:asciiTheme="majorHAnsi" w:eastAsiaTheme="minorEastAsia" w:hAnsiTheme="majorHAnsi" w:cstheme="majorHAnsi"/>
        </w:rPr>
      </w:pPr>
    </w:p>
    <w:p w14:paraId="2DFF2E4E" w14:textId="77777777" w:rsidR="000D77CB" w:rsidRPr="00105D26" w:rsidRDefault="000D77CB" w:rsidP="00516663">
      <w:pPr>
        <w:spacing w:line="200" w:lineRule="exact"/>
        <w:jc w:val="center"/>
        <w:rPr>
          <w:rFonts w:asciiTheme="majorHAnsi" w:eastAsiaTheme="minorEastAsia" w:hAnsiTheme="majorHAnsi" w:cstheme="majorHAnsi"/>
        </w:rPr>
      </w:pPr>
    </w:p>
    <w:p w14:paraId="31A02A99" w14:textId="77777777" w:rsidR="000D77CB" w:rsidRPr="00105D26" w:rsidRDefault="000D77CB" w:rsidP="00516663">
      <w:pPr>
        <w:spacing w:line="213" w:lineRule="exact"/>
        <w:jc w:val="center"/>
        <w:rPr>
          <w:rFonts w:asciiTheme="majorHAnsi" w:eastAsiaTheme="minorEastAsia" w:hAnsiTheme="majorHAnsi" w:cstheme="majorHAnsi"/>
        </w:rPr>
      </w:pPr>
    </w:p>
    <w:p w14:paraId="688EF543" w14:textId="77777777" w:rsidR="000D77CB" w:rsidRPr="00105D26" w:rsidRDefault="000D77CB" w:rsidP="00516663">
      <w:pPr>
        <w:ind w:right="-39"/>
        <w:jc w:val="center"/>
        <w:rPr>
          <w:rFonts w:asciiTheme="majorHAnsi" w:eastAsiaTheme="minorEastAsia" w:hAnsiTheme="majorHAnsi" w:cstheme="majorHAnsi"/>
        </w:rPr>
        <w:sectPr w:rsidR="000D77CB" w:rsidRPr="00105D26">
          <w:type w:val="continuous"/>
          <w:pgSz w:w="12240" w:h="15840"/>
          <w:pgMar w:top="1440" w:right="1440" w:bottom="1440" w:left="1440" w:header="0" w:footer="0" w:gutter="0"/>
          <w:cols w:space="720"/>
        </w:sectPr>
      </w:pPr>
      <w:r w:rsidRPr="00105D26">
        <w:rPr>
          <w:rFonts w:asciiTheme="majorHAnsi" w:eastAsia="Calibri" w:hAnsiTheme="majorHAnsi" w:cstheme="majorHAnsi"/>
        </w:rPr>
        <w:t>Spring 201</w:t>
      </w:r>
      <w:r>
        <w:rPr>
          <w:rFonts w:asciiTheme="majorHAnsi" w:eastAsia="Calibri" w:hAnsiTheme="majorHAnsi" w:cstheme="majorHAnsi"/>
        </w:rPr>
        <w:t>9</w:t>
      </w:r>
    </w:p>
    <w:p w14:paraId="70DF6B37" w14:textId="7AF81FBC" w:rsidR="000D77CB" w:rsidRDefault="000D77CB" w:rsidP="00516663">
      <w:pPr>
        <w:jc w:val="both"/>
        <w:rPr>
          <w:rFonts w:ascii="Times New Roman" w:hAnsi="Times New Roman" w:cs="Times New Roman"/>
          <w:sz w:val="24"/>
          <w:szCs w:val="24"/>
        </w:rPr>
      </w:pPr>
    </w:p>
    <w:p w14:paraId="00A4C95C" w14:textId="1E102A30" w:rsidR="00630BCB" w:rsidRPr="002C66AD" w:rsidRDefault="00630BCB" w:rsidP="00516663">
      <w:pPr>
        <w:spacing w:line="480" w:lineRule="auto"/>
        <w:jc w:val="center"/>
        <w:rPr>
          <w:rFonts w:ascii="Times New Roman" w:hAnsi="Times New Roman" w:cs="Times New Roman"/>
          <w:sz w:val="24"/>
          <w:szCs w:val="24"/>
        </w:rPr>
      </w:pPr>
      <w:r w:rsidRPr="002C66AD">
        <w:rPr>
          <w:rFonts w:ascii="Times New Roman" w:hAnsi="Times New Roman" w:cs="Times New Roman"/>
          <w:sz w:val="24"/>
          <w:szCs w:val="24"/>
        </w:rPr>
        <w:t>Introduction</w:t>
      </w:r>
    </w:p>
    <w:p w14:paraId="309F9854" w14:textId="75A39F49" w:rsidR="001E2B87" w:rsidRPr="002C66AD" w:rsidRDefault="001E2B87" w:rsidP="00516663">
      <w:pPr>
        <w:spacing w:line="480" w:lineRule="auto"/>
        <w:ind w:firstLine="720"/>
        <w:jc w:val="both"/>
        <w:rPr>
          <w:rFonts w:ascii="Times New Roman" w:hAnsi="Times New Roman" w:cs="Times New Roman"/>
          <w:sz w:val="24"/>
          <w:szCs w:val="24"/>
        </w:rPr>
      </w:pPr>
    </w:p>
    <w:p w14:paraId="1BE9E7FC" w14:textId="6D694467" w:rsidR="0019539C" w:rsidRDefault="0019539C" w:rsidP="0019539C">
      <w:pPr>
        <w:spacing w:line="480" w:lineRule="auto"/>
        <w:rPr>
          <w:rFonts w:ascii="Times New Roman" w:hAnsi="Times New Roman" w:cs="Times New Roman"/>
          <w:sz w:val="24"/>
          <w:szCs w:val="24"/>
        </w:rPr>
      </w:pPr>
      <w:r w:rsidRPr="00395C7B">
        <w:rPr>
          <w:rFonts w:ascii="Times New Roman" w:hAnsi="Times New Roman" w:cs="Times New Roman"/>
          <w:sz w:val="24"/>
          <w:szCs w:val="24"/>
        </w:rPr>
        <w:t xml:space="preserve">Social network sites (SNSs) such as Twitter, Facebook, </w:t>
      </w:r>
      <w:r w:rsidR="007C4225" w:rsidRPr="00395C7B">
        <w:rPr>
          <w:rFonts w:ascii="Times New Roman" w:hAnsi="Times New Roman" w:cs="Times New Roman"/>
          <w:sz w:val="24"/>
          <w:szCs w:val="24"/>
        </w:rPr>
        <w:t>Cy</w:t>
      </w:r>
      <w:r w:rsidR="007C4225">
        <w:rPr>
          <w:rFonts w:ascii="Times New Roman" w:hAnsi="Times New Roman" w:cs="Times New Roman"/>
          <w:sz w:val="24"/>
          <w:szCs w:val="24"/>
        </w:rPr>
        <w:t>ber</w:t>
      </w:r>
      <w:r w:rsidR="007C4225" w:rsidRPr="00395C7B">
        <w:rPr>
          <w:rFonts w:ascii="Times New Roman" w:hAnsi="Times New Roman" w:cs="Times New Roman"/>
          <w:sz w:val="24"/>
          <w:szCs w:val="24"/>
        </w:rPr>
        <w:t xml:space="preserve"> world</w:t>
      </w:r>
      <w:r w:rsidRPr="00395C7B">
        <w:rPr>
          <w:rFonts w:ascii="Times New Roman" w:hAnsi="Times New Roman" w:cs="Times New Roman"/>
          <w:sz w:val="24"/>
          <w:szCs w:val="24"/>
        </w:rPr>
        <w:t>, or Myspace provide mediated social relationships</w:t>
      </w:r>
      <w:r w:rsidR="007C4225">
        <w:rPr>
          <w:rFonts w:ascii="Times New Roman" w:hAnsi="Times New Roman" w:cs="Times New Roman"/>
          <w:sz w:val="24"/>
          <w:szCs w:val="24"/>
        </w:rPr>
        <w:t xml:space="preserve"> which enable</w:t>
      </w:r>
      <w:r w:rsidRPr="00395C7B">
        <w:rPr>
          <w:rFonts w:ascii="Times New Roman" w:hAnsi="Times New Roman" w:cs="Times New Roman"/>
          <w:sz w:val="24"/>
          <w:szCs w:val="24"/>
        </w:rPr>
        <w:t xml:space="preserve"> users to share their thoughts with friends, restore old relationships with acquaintances, and make online friendships without ofﬂine encounters.1,2 Human relationships are an important factor often used to deﬁne the quality of psychological well-being, such as loneliness or belongingness, trust towards others, and technology addiction. Therefore, diffusion of a new medium changes how people interact with others, which in turn inﬂuences pe</w:t>
      </w:r>
      <w:r>
        <w:rPr>
          <w:rFonts w:ascii="Times New Roman" w:hAnsi="Times New Roman" w:cs="Times New Roman"/>
          <w:sz w:val="24"/>
          <w:szCs w:val="24"/>
        </w:rPr>
        <w:t>ople’s psychological well-being (512).</w:t>
      </w:r>
    </w:p>
    <w:p w14:paraId="4A3BDEA1" w14:textId="2ED8464D" w:rsidR="001E2B87" w:rsidRPr="002C66AD" w:rsidRDefault="001E2B87" w:rsidP="00325014">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Youth spend an average of &gt;7 hours/day using media, and the vast majority of them have access to a bedroom television, computer, the Internet, a video-game console, and a cell phone (American Academy of Pediatrics (AAP)). For many people social media is an outlet for the real world or just another source of entertainment. According to a recent poll, 22% of teenager’s log on to their favorite social media site more than 10 times a day, and more than half of adolescent’s log on to a social media site more than once a day. Seventy-five percent of tee</w:t>
      </w:r>
      <w:r w:rsidR="007C4225">
        <w:rPr>
          <w:rFonts w:ascii="Times New Roman" w:hAnsi="Times New Roman" w:cs="Times New Roman"/>
          <w:sz w:val="24"/>
          <w:szCs w:val="24"/>
        </w:rPr>
        <w:t xml:space="preserve">nagers now own cell phones, </w:t>
      </w:r>
      <w:r w:rsidRPr="002C66AD">
        <w:rPr>
          <w:rFonts w:ascii="Times New Roman" w:hAnsi="Times New Roman" w:cs="Times New Roman"/>
          <w:sz w:val="24"/>
          <w:szCs w:val="24"/>
        </w:rPr>
        <w:t xml:space="preserve">25% use them for social media, 54% use them for texting, and 24% use them for instant messaging (AAP, 2019). Thus, a large part of this generation's social and emotional development is occurring while on the Internet and on cell phones. </w:t>
      </w:r>
    </w:p>
    <w:p w14:paraId="75D894B6" w14:textId="09D2D00F" w:rsidR="001E2B87" w:rsidRPr="002C66AD" w:rsidRDefault="001E2B87"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 xml:space="preserve">Social Media is a wave that pre-teens and teenagers are riding every day. From Social media sites like Facebook, Instagram, and Twitter to messaging and taking selfies. Many studies </w:t>
      </w:r>
      <w:r w:rsidRPr="002C66AD">
        <w:rPr>
          <w:rFonts w:ascii="Times New Roman" w:hAnsi="Times New Roman" w:cs="Times New Roman"/>
          <w:sz w:val="24"/>
          <w:szCs w:val="24"/>
        </w:rPr>
        <w:lastRenderedPageBreak/>
        <w:t>have linked depression and anxiety to heavy usage of social media and proposed a new phenomenon called “Fa</w:t>
      </w:r>
      <w:r w:rsidR="007C4225">
        <w:rPr>
          <w:rFonts w:ascii="Times New Roman" w:hAnsi="Times New Roman" w:cs="Times New Roman"/>
          <w:sz w:val="24"/>
          <w:szCs w:val="24"/>
        </w:rPr>
        <w:t>cebook depression” and “</w:t>
      </w:r>
      <w:r w:rsidR="007C4225" w:rsidRPr="007C4225">
        <w:rPr>
          <w:rFonts w:ascii="Times New Roman" w:hAnsi="Times New Roman" w:cs="Times New Roman"/>
          <w:sz w:val="24"/>
          <w:szCs w:val="24"/>
        </w:rPr>
        <w:t>'Selfitis</w:t>
      </w:r>
      <w:r w:rsidRPr="002C66AD">
        <w:rPr>
          <w:rFonts w:ascii="Times New Roman" w:hAnsi="Times New Roman" w:cs="Times New Roman"/>
          <w:sz w:val="24"/>
          <w:szCs w:val="24"/>
        </w:rPr>
        <w:t xml:space="preserve">”: Selfie addiction disorder. </w:t>
      </w:r>
    </w:p>
    <w:p w14:paraId="2122AC62" w14:textId="4D92DE49" w:rsidR="001E2B87" w:rsidRPr="002C66AD" w:rsidRDefault="001E2B87"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One of the newest – and most dangerous – phenomena, related to social media, is online bullying. Bullying behavior has probably existed as long as humans have existed, serving as a mechanism of asserting dominance, and therefore – survival, among group members in early human societies (Gorelik, 2019). However,</w:t>
      </w:r>
      <w:r w:rsidR="00502B74" w:rsidRPr="002C66AD">
        <w:rPr>
          <w:rFonts w:ascii="Times New Roman" w:hAnsi="Times New Roman" w:cs="Times New Roman"/>
          <w:sz w:val="24"/>
          <w:szCs w:val="24"/>
        </w:rPr>
        <w:t xml:space="preserve"> social media opened a whole new – anonymous and global – platform for bullying that protects the bully and hampers societal efforts to control bullying behavior. Our youth has just encountered a new type of stealthy, ruthless and sometimes – deadly enemy: an online bully.</w:t>
      </w:r>
    </w:p>
    <w:p w14:paraId="4CCD917B" w14:textId="20C7EB6E" w:rsidR="00630BCB" w:rsidRPr="002C66AD" w:rsidRDefault="00630BCB"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 xml:space="preserve">This study explores the current state of knowledge with respect to the impact of social media on social relationships of children and teens. Specifically, this research conducts a secondary analysis (Meta-Analysis) of the existing published research exploring the relationship between </w:t>
      </w:r>
      <w:r w:rsidR="00113F3F" w:rsidRPr="002C66AD">
        <w:rPr>
          <w:rFonts w:ascii="Times New Roman" w:hAnsi="Times New Roman" w:cs="Times New Roman"/>
          <w:sz w:val="24"/>
          <w:szCs w:val="24"/>
        </w:rPr>
        <w:t xml:space="preserve">bullying on </w:t>
      </w:r>
      <w:r w:rsidRPr="002C66AD">
        <w:rPr>
          <w:rFonts w:ascii="Times New Roman" w:hAnsi="Times New Roman" w:cs="Times New Roman"/>
          <w:sz w:val="24"/>
          <w:szCs w:val="24"/>
        </w:rPr>
        <w:t>social media</w:t>
      </w:r>
      <w:r w:rsidR="00113F3F" w:rsidRPr="002C66AD">
        <w:rPr>
          <w:rFonts w:ascii="Times New Roman" w:hAnsi="Times New Roman" w:cs="Times New Roman"/>
          <w:sz w:val="24"/>
          <w:szCs w:val="24"/>
        </w:rPr>
        <w:t xml:space="preserve"> bullying</w:t>
      </w:r>
      <w:r w:rsidRPr="002C66AD">
        <w:rPr>
          <w:rFonts w:ascii="Times New Roman" w:hAnsi="Times New Roman" w:cs="Times New Roman"/>
          <w:sz w:val="24"/>
          <w:szCs w:val="24"/>
        </w:rPr>
        <w:t xml:space="preserve"> and</w:t>
      </w:r>
      <w:r w:rsidR="00113F3F" w:rsidRPr="002C66AD">
        <w:rPr>
          <w:rFonts w:ascii="Times New Roman" w:hAnsi="Times New Roman" w:cs="Times New Roman"/>
          <w:sz w:val="24"/>
          <w:szCs w:val="24"/>
        </w:rPr>
        <w:t xml:space="preserve"> feelings of</w:t>
      </w:r>
      <w:r w:rsidRPr="002C66AD">
        <w:rPr>
          <w:rFonts w:ascii="Times New Roman" w:hAnsi="Times New Roman" w:cs="Times New Roman"/>
          <w:sz w:val="24"/>
          <w:szCs w:val="24"/>
        </w:rPr>
        <w:t xml:space="preserve"> Depression and Anxiety in children and teens who use it.</w:t>
      </w:r>
    </w:p>
    <w:p w14:paraId="0DE32B7F" w14:textId="77777777" w:rsidR="00A13254" w:rsidRPr="002C66AD" w:rsidRDefault="00A13254" w:rsidP="00516663">
      <w:pPr>
        <w:spacing w:line="480" w:lineRule="auto"/>
        <w:jc w:val="both"/>
        <w:rPr>
          <w:rFonts w:ascii="Times New Roman" w:hAnsi="Times New Roman" w:cs="Times New Roman"/>
          <w:sz w:val="24"/>
          <w:szCs w:val="24"/>
        </w:rPr>
      </w:pPr>
    </w:p>
    <w:p w14:paraId="60EA6F4A" w14:textId="4F28D522" w:rsidR="00D641BB" w:rsidRPr="002C66AD" w:rsidRDefault="003D2065" w:rsidP="00A64E32">
      <w:pPr>
        <w:spacing w:line="480" w:lineRule="auto"/>
        <w:jc w:val="center"/>
        <w:rPr>
          <w:rFonts w:ascii="Times New Roman" w:hAnsi="Times New Roman" w:cs="Times New Roman"/>
          <w:sz w:val="24"/>
          <w:szCs w:val="24"/>
        </w:rPr>
      </w:pPr>
      <w:r w:rsidRPr="002C66AD">
        <w:rPr>
          <w:rFonts w:ascii="Times New Roman" w:hAnsi="Times New Roman" w:cs="Times New Roman"/>
          <w:sz w:val="24"/>
          <w:szCs w:val="24"/>
        </w:rPr>
        <w:t>Background and Definitions</w:t>
      </w:r>
    </w:p>
    <w:p w14:paraId="6C85610D" w14:textId="77777777" w:rsidR="003D2065" w:rsidRPr="002C66AD" w:rsidRDefault="003D2065" w:rsidP="00516663">
      <w:pPr>
        <w:spacing w:line="480" w:lineRule="auto"/>
        <w:jc w:val="both"/>
        <w:rPr>
          <w:rFonts w:ascii="Times New Roman" w:hAnsi="Times New Roman" w:cs="Times New Roman"/>
          <w:sz w:val="24"/>
          <w:szCs w:val="24"/>
        </w:rPr>
      </w:pPr>
    </w:p>
    <w:p w14:paraId="4CE2C73F" w14:textId="513D9672" w:rsidR="003D2065" w:rsidRPr="003D2065" w:rsidRDefault="003D2065" w:rsidP="00516663">
      <w:pPr>
        <w:spacing w:line="480" w:lineRule="auto"/>
        <w:ind w:firstLine="720"/>
        <w:jc w:val="both"/>
        <w:rPr>
          <w:rFonts w:ascii="Times New Roman" w:hAnsi="Times New Roman" w:cs="Times New Roman"/>
          <w:sz w:val="24"/>
          <w:szCs w:val="24"/>
        </w:rPr>
      </w:pPr>
      <w:r w:rsidRPr="003D2065">
        <w:rPr>
          <w:rFonts w:ascii="Times New Roman" w:hAnsi="Times New Roman" w:cs="Times New Roman"/>
          <w:sz w:val="24"/>
          <w:szCs w:val="24"/>
        </w:rPr>
        <w:t>Bullying is a form of unwanted physical and non</w:t>
      </w:r>
      <w:r w:rsidR="005438D9" w:rsidRPr="002C66AD">
        <w:rPr>
          <w:rFonts w:ascii="Times New Roman" w:hAnsi="Times New Roman" w:cs="Times New Roman"/>
          <w:sz w:val="24"/>
          <w:szCs w:val="24"/>
        </w:rPr>
        <w:t>-</w:t>
      </w:r>
      <w:r w:rsidRPr="003D2065">
        <w:rPr>
          <w:rFonts w:ascii="Times New Roman" w:hAnsi="Times New Roman" w:cs="Times New Roman"/>
          <w:sz w:val="24"/>
          <w:szCs w:val="24"/>
        </w:rPr>
        <w:t>physical behavior from another individual</w:t>
      </w:r>
      <w:r w:rsidR="005438D9" w:rsidRPr="002C66AD">
        <w:rPr>
          <w:rFonts w:ascii="Times New Roman" w:hAnsi="Times New Roman" w:cs="Times New Roman"/>
          <w:sz w:val="24"/>
          <w:szCs w:val="24"/>
        </w:rPr>
        <w:t xml:space="preserve"> (Gorelik, 2019)</w:t>
      </w:r>
      <w:r w:rsidRPr="003D2065">
        <w:rPr>
          <w:rFonts w:ascii="Times New Roman" w:hAnsi="Times New Roman" w:cs="Times New Roman"/>
          <w:sz w:val="24"/>
          <w:szCs w:val="24"/>
        </w:rPr>
        <w:t xml:space="preserve">.  There are so many different forms of bullying which could include psychological, physical, nonphysical, verbal, nonverbal or emotional bullying.  According to Sbarbaro and Smith (2011, cited in Olweus, 1993) these types of bullying are called “forms of aggression”.    </w:t>
      </w:r>
    </w:p>
    <w:p w14:paraId="33029B1F" w14:textId="50A9027A" w:rsidR="003D2065" w:rsidRPr="003D2065" w:rsidRDefault="003D2065" w:rsidP="00516663">
      <w:pPr>
        <w:spacing w:line="480" w:lineRule="auto"/>
        <w:ind w:firstLine="720"/>
        <w:jc w:val="both"/>
        <w:rPr>
          <w:rFonts w:ascii="Times New Roman" w:hAnsi="Times New Roman" w:cs="Times New Roman"/>
          <w:sz w:val="24"/>
          <w:szCs w:val="24"/>
        </w:rPr>
      </w:pPr>
      <w:r w:rsidRPr="003D2065">
        <w:rPr>
          <w:rFonts w:ascii="Times New Roman" w:hAnsi="Times New Roman" w:cs="Times New Roman"/>
          <w:sz w:val="24"/>
          <w:szCs w:val="24"/>
        </w:rPr>
        <w:lastRenderedPageBreak/>
        <w:t>Another type of bullying is Cyberbullying also known as technical bullyi</w:t>
      </w:r>
      <w:r w:rsidR="005438D9" w:rsidRPr="002C66AD">
        <w:rPr>
          <w:rFonts w:ascii="Times New Roman" w:hAnsi="Times New Roman" w:cs="Times New Roman"/>
          <w:sz w:val="24"/>
          <w:szCs w:val="24"/>
        </w:rPr>
        <w:t>n</w:t>
      </w:r>
      <w:r w:rsidRPr="003D2065">
        <w:rPr>
          <w:rFonts w:ascii="Times New Roman" w:hAnsi="Times New Roman" w:cs="Times New Roman"/>
          <w:sz w:val="24"/>
          <w:szCs w:val="24"/>
        </w:rPr>
        <w:t>g.  Cyberbullying is harassing or taunting someone via online.</w:t>
      </w:r>
      <w:r w:rsidR="00F219E7">
        <w:rPr>
          <w:rFonts w:ascii="Times New Roman" w:hAnsi="Times New Roman" w:cs="Times New Roman"/>
          <w:sz w:val="24"/>
          <w:szCs w:val="24"/>
        </w:rPr>
        <w:t xml:space="preserve"> T</w:t>
      </w:r>
      <w:r w:rsidRPr="003D2065">
        <w:rPr>
          <w:rFonts w:ascii="Times New Roman" w:hAnsi="Times New Roman" w:cs="Times New Roman"/>
          <w:sz w:val="24"/>
          <w:szCs w:val="24"/>
        </w:rPr>
        <w:t>his can be done through social media, emails, sending text messages, blog websites…</w:t>
      </w:r>
      <w:r w:rsidR="007C4225" w:rsidRPr="003D2065">
        <w:rPr>
          <w:rFonts w:ascii="Times New Roman" w:hAnsi="Times New Roman" w:cs="Times New Roman"/>
          <w:sz w:val="24"/>
          <w:szCs w:val="24"/>
        </w:rPr>
        <w:t>etc.</w:t>
      </w:r>
      <w:r w:rsidRPr="003D2065">
        <w:rPr>
          <w:rFonts w:ascii="Times New Roman" w:hAnsi="Times New Roman" w:cs="Times New Roman"/>
          <w:sz w:val="24"/>
          <w:szCs w:val="24"/>
        </w:rPr>
        <w:t xml:space="preserve"> really</w:t>
      </w:r>
      <w:r w:rsidR="00B073C0">
        <w:rPr>
          <w:rFonts w:ascii="Times New Roman" w:hAnsi="Times New Roman" w:cs="Times New Roman"/>
          <w:sz w:val="24"/>
          <w:szCs w:val="24"/>
        </w:rPr>
        <w:t>,</w:t>
      </w:r>
      <w:r w:rsidRPr="003D2065">
        <w:rPr>
          <w:rFonts w:ascii="Times New Roman" w:hAnsi="Times New Roman" w:cs="Times New Roman"/>
          <w:sz w:val="24"/>
          <w:szCs w:val="24"/>
        </w:rPr>
        <w:t xml:space="preserve"> harassing someone through any means of technology is Cyberbullying.  Even though bullying and Cyberbullying are “similar in terms of form and techniques they are different in many ways.</w:t>
      </w:r>
      <w:r w:rsidR="000B06EE" w:rsidRPr="002C66AD">
        <w:rPr>
          <w:rFonts w:ascii="Times New Roman" w:hAnsi="Times New Roman" w:cs="Times New Roman"/>
          <w:sz w:val="24"/>
          <w:szCs w:val="24"/>
        </w:rPr>
        <w:t xml:space="preserve"> “</w:t>
      </w:r>
      <w:r w:rsidRPr="003D2065">
        <w:rPr>
          <w:rFonts w:ascii="Times New Roman" w:hAnsi="Times New Roman" w:cs="Times New Roman"/>
          <w:sz w:val="24"/>
          <w:szCs w:val="24"/>
        </w:rPr>
        <w:t>When dealing with bullying the “old school way” you, knew who was doing it- you had a picture of their face.  With Cyberbullying it’s terrif</w:t>
      </w:r>
      <w:r w:rsidR="007C4225">
        <w:rPr>
          <w:rFonts w:ascii="Times New Roman" w:hAnsi="Times New Roman" w:cs="Times New Roman"/>
          <w:sz w:val="24"/>
          <w:szCs w:val="24"/>
        </w:rPr>
        <w:t xml:space="preserve">ying because you don’t know who is doing </w:t>
      </w:r>
      <w:proofErr w:type="spellStart"/>
      <w:r w:rsidR="007C4225">
        <w:rPr>
          <w:rFonts w:ascii="Times New Roman" w:hAnsi="Times New Roman" w:cs="Times New Roman"/>
          <w:sz w:val="24"/>
          <w:szCs w:val="24"/>
        </w:rPr>
        <w:t>i</w:t>
      </w:r>
      <w:proofErr w:type="spellEnd"/>
      <w:r w:rsidRPr="003D2065">
        <w:rPr>
          <w:rFonts w:ascii="Times New Roman" w:hAnsi="Times New Roman" w:cs="Times New Roman"/>
          <w:sz w:val="24"/>
          <w:szCs w:val="24"/>
          <w:lang w:val="fr-FR"/>
        </w:rPr>
        <w:t>t</w:t>
      </w:r>
      <w:r w:rsidR="000B06EE" w:rsidRPr="002C66AD">
        <w:rPr>
          <w:rFonts w:ascii="Times New Roman" w:hAnsi="Times New Roman" w:cs="Times New Roman"/>
          <w:sz w:val="24"/>
          <w:szCs w:val="24"/>
          <w:lang w:val="fr-FR"/>
        </w:rPr>
        <w:t>. » (Gorelik, 2019).</w:t>
      </w:r>
    </w:p>
    <w:p w14:paraId="312AF41E" w14:textId="1390A4E9" w:rsidR="003D2065" w:rsidRPr="003D2065" w:rsidRDefault="003D2065" w:rsidP="00516663">
      <w:pPr>
        <w:spacing w:line="480" w:lineRule="auto"/>
        <w:ind w:firstLine="720"/>
        <w:jc w:val="both"/>
        <w:rPr>
          <w:rFonts w:ascii="Times New Roman" w:hAnsi="Times New Roman" w:cs="Times New Roman"/>
          <w:sz w:val="24"/>
          <w:szCs w:val="24"/>
        </w:rPr>
      </w:pPr>
      <w:r w:rsidRPr="003D2065">
        <w:rPr>
          <w:rFonts w:ascii="Times New Roman" w:hAnsi="Times New Roman" w:cs="Times New Roman"/>
          <w:sz w:val="24"/>
          <w:szCs w:val="24"/>
        </w:rPr>
        <w:t xml:space="preserve">Bullying can affect any person of age depending on the situation.  However, now we see the bullying behavior as early as elementary school.  Studies have shown that about 30% of elementary students commit acts of bullying against their peers (Jenson, Brisson, and Bender, &amp; Williford, </w:t>
      </w:r>
      <w:r w:rsidR="007C4225" w:rsidRPr="003D2065">
        <w:rPr>
          <w:rFonts w:ascii="Times New Roman" w:hAnsi="Times New Roman" w:cs="Times New Roman"/>
          <w:sz w:val="24"/>
          <w:szCs w:val="24"/>
        </w:rPr>
        <w:t>pg.</w:t>
      </w:r>
      <w:r w:rsidRPr="003D2065">
        <w:rPr>
          <w:rFonts w:ascii="Times New Roman" w:hAnsi="Times New Roman" w:cs="Times New Roman"/>
          <w:sz w:val="24"/>
          <w:szCs w:val="24"/>
        </w:rPr>
        <w:t xml:space="preserve">, 361, 2013).  This behavior causes the child not wanting to go to school, due to them being afraid of what’s going to happen.  Children tend to shut down and lash out at school because they don’t know how to deal with their feelings or the situation.  </w:t>
      </w:r>
      <w:r w:rsidRPr="003D2065">
        <w:rPr>
          <w:rFonts w:ascii="Times New Roman" w:hAnsi="Times New Roman" w:cs="Times New Roman"/>
          <w:sz w:val="24"/>
          <w:szCs w:val="24"/>
          <w:lang w:val="es-ES_tradnl"/>
        </w:rPr>
        <w:t>Cook, Williams, Guerra, Kim, &amp; Sadek</w:t>
      </w:r>
      <w:r w:rsidR="00172D6C">
        <w:rPr>
          <w:rFonts w:ascii="Times New Roman" w:hAnsi="Times New Roman" w:cs="Times New Roman"/>
          <w:sz w:val="24"/>
          <w:szCs w:val="24"/>
          <w:lang w:val="es-ES_tradnl"/>
        </w:rPr>
        <w:t xml:space="preserve"> </w:t>
      </w:r>
      <w:r w:rsidR="00172D6C">
        <w:rPr>
          <w:rFonts w:ascii="Times New Roman" w:hAnsi="Times New Roman" w:cs="Times New Roman"/>
          <w:sz w:val="24"/>
          <w:szCs w:val="24"/>
        </w:rPr>
        <w:t>(</w:t>
      </w:r>
      <w:r w:rsidRPr="003D2065">
        <w:rPr>
          <w:rFonts w:ascii="Times New Roman" w:hAnsi="Times New Roman" w:cs="Times New Roman"/>
          <w:sz w:val="24"/>
          <w:szCs w:val="24"/>
        </w:rPr>
        <w:t xml:space="preserve">Sharp, </w:t>
      </w:r>
      <w:r w:rsidR="007C4225" w:rsidRPr="003D2065">
        <w:rPr>
          <w:rFonts w:ascii="Times New Roman" w:hAnsi="Times New Roman" w:cs="Times New Roman"/>
          <w:sz w:val="24"/>
          <w:szCs w:val="24"/>
        </w:rPr>
        <w:t>1995)</w:t>
      </w:r>
      <w:r w:rsidRPr="003D2065">
        <w:rPr>
          <w:rFonts w:ascii="Times New Roman" w:hAnsi="Times New Roman" w:cs="Times New Roman"/>
          <w:sz w:val="24"/>
          <w:szCs w:val="24"/>
        </w:rPr>
        <w:t xml:space="preserve"> found that children with a fear of bullying tend to drop out of school setting in motion a downward spiral of </w:t>
      </w:r>
      <w:r w:rsidR="007C4225" w:rsidRPr="003D2065">
        <w:rPr>
          <w:rFonts w:ascii="Times New Roman" w:hAnsi="Times New Roman" w:cs="Times New Roman"/>
          <w:sz w:val="24"/>
          <w:szCs w:val="24"/>
        </w:rPr>
        <w:t>adversity.</w:t>
      </w:r>
    </w:p>
    <w:p w14:paraId="57E3FB76" w14:textId="2A5350D3" w:rsidR="003D2065" w:rsidRPr="003D2065" w:rsidRDefault="003D2065" w:rsidP="00516663">
      <w:pPr>
        <w:spacing w:line="480" w:lineRule="auto"/>
        <w:ind w:firstLine="720"/>
        <w:jc w:val="both"/>
        <w:rPr>
          <w:rFonts w:ascii="Times New Roman" w:hAnsi="Times New Roman" w:cs="Times New Roman"/>
          <w:sz w:val="24"/>
          <w:szCs w:val="24"/>
        </w:rPr>
      </w:pPr>
      <w:r w:rsidRPr="003D2065">
        <w:rPr>
          <w:rFonts w:ascii="Times New Roman" w:hAnsi="Times New Roman" w:cs="Times New Roman"/>
          <w:sz w:val="24"/>
          <w:szCs w:val="24"/>
        </w:rPr>
        <w:t xml:space="preserve">Children that are bullied tend to have behavioral or communication issues later in life.  It’s important that we teach our children how to become better communicators.  Educating our children about different ways to express themselves such as conflict resolution and the </w:t>
      </w:r>
      <w:r w:rsidR="00B073C0" w:rsidRPr="003D2065">
        <w:rPr>
          <w:rFonts w:ascii="Times New Roman" w:hAnsi="Times New Roman" w:cs="Times New Roman"/>
          <w:sz w:val="24"/>
          <w:szCs w:val="24"/>
        </w:rPr>
        <w:t>usa</w:t>
      </w:r>
      <w:r w:rsidR="00B073C0">
        <w:rPr>
          <w:rFonts w:ascii="Times New Roman" w:hAnsi="Times New Roman" w:cs="Times New Roman"/>
          <w:sz w:val="24"/>
          <w:szCs w:val="24"/>
        </w:rPr>
        <w:t>ge</w:t>
      </w:r>
      <w:r w:rsidRPr="003D2065">
        <w:rPr>
          <w:rFonts w:ascii="Times New Roman" w:hAnsi="Times New Roman" w:cs="Times New Roman"/>
          <w:sz w:val="24"/>
          <w:szCs w:val="24"/>
        </w:rPr>
        <w:t xml:space="preserve"> of social media is one of the first steps to tackling the problem.  It’s believed that everything starts at home.  If children are bullied in their own homes then they tend to react to different types of bully behaviors because of what they’ve learned.  According to KevinMD.com “bullies are not born into this world, they are [raised].”  A two</w:t>
      </w:r>
      <w:r w:rsidR="000F463E" w:rsidRPr="002C66AD">
        <w:rPr>
          <w:rFonts w:ascii="Times New Roman" w:hAnsi="Times New Roman" w:cs="Times New Roman"/>
          <w:sz w:val="24"/>
          <w:szCs w:val="24"/>
        </w:rPr>
        <w:t>-</w:t>
      </w:r>
      <w:r w:rsidRPr="003D2065">
        <w:rPr>
          <w:rFonts w:ascii="Times New Roman" w:hAnsi="Times New Roman" w:cs="Times New Roman"/>
          <w:sz w:val="24"/>
          <w:szCs w:val="24"/>
        </w:rPr>
        <w:t>parent home is something that our nation supports and promotes.  However, that is not everyone</w:t>
      </w:r>
      <w:r w:rsidR="000F463E" w:rsidRPr="002C66AD">
        <w:rPr>
          <w:rFonts w:ascii="Times New Roman" w:hAnsi="Times New Roman" w:cs="Times New Roman"/>
          <w:sz w:val="24"/>
          <w:szCs w:val="24"/>
        </w:rPr>
        <w:t>’</w:t>
      </w:r>
      <w:r w:rsidRPr="003D2065">
        <w:rPr>
          <w:rFonts w:ascii="Times New Roman" w:hAnsi="Times New Roman" w:cs="Times New Roman"/>
          <w:sz w:val="24"/>
          <w:szCs w:val="24"/>
        </w:rPr>
        <w:t xml:space="preserve">s reality.  Bowes, Maughan, Caspi, Moffitt, &amp; Arseneault </w:t>
      </w:r>
      <w:r w:rsidRPr="003D2065">
        <w:rPr>
          <w:rFonts w:ascii="Times New Roman" w:hAnsi="Times New Roman" w:cs="Times New Roman"/>
          <w:sz w:val="24"/>
          <w:szCs w:val="24"/>
        </w:rPr>
        <w:lastRenderedPageBreak/>
        <w:t>(2010) said children that have a highly supportive family have fewer emotional and behavioral problems than children that don’t have a supportive family.</w:t>
      </w:r>
    </w:p>
    <w:p w14:paraId="6032D287" w14:textId="4A357B60" w:rsidR="003D2065" w:rsidRPr="003D2065" w:rsidRDefault="003D2065" w:rsidP="00516663">
      <w:pPr>
        <w:spacing w:line="480" w:lineRule="auto"/>
        <w:ind w:firstLine="720"/>
        <w:jc w:val="both"/>
        <w:rPr>
          <w:rFonts w:ascii="Times New Roman" w:hAnsi="Times New Roman" w:cs="Times New Roman"/>
          <w:sz w:val="24"/>
          <w:szCs w:val="24"/>
        </w:rPr>
      </w:pPr>
      <w:r w:rsidRPr="003D2065">
        <w:rPr>
          <w:rFonts w:ascii="Times New Roman" w:hAnsi="Times New Roman" w:cs="Times New Roman"/>
          <w:sz w:val="24"/>
          <w:szCs w:val="24"/>
        </w:rPr>
        <w:t xml:space="preserve">The </w:t>
      </w:r>
      <w:r w:rsidR="000B06EE" w:rsidRPr="002C66AD">
        <w:rPr>
          <w:rFonts w:ascii="Times New Roman" w:hAnsi="Times New Roman" w:cs="Times New Roman"/>
          <w:sz w:val="24"/>
          <w:szCs w:val="24"/>
        </w:rPr>
        <w:t>e</w:t>
      </w:r>
      <w:r w:rsidRPr="003D2065">
        <w:rPr>
          <w:rFonts w:ascii="Times New Roman" w:hAnsi="Times New Roman" w:cs="Times New Roman"/>
          <w:sz w:val="24"/>
          <w:szCs w:val="24"/>
        </w:rPr>
        <w:t>ffects of bullying cause some children to commit suicide or think about doing it</w:t>
      </w:r>
      <w:r w:rsidR="000B06EE" w:rsidRPr="002C66AD">
        <w:rPr>
          <w:rFonts w:ascii="Times New Roman" w:hAnsi="Times New Roman" w:cs="Times New Roman"/>
          <w:sz w:val="24"/>
          <w:szCs w:val="24"/>
        </w:rPr>
        <w:t xml:space="preserve"> – outcomes and symptoms linked with depression</w:t>
      </w:r>
      <w:r w:rsidRPr="003D2065">
        <w:rPr>
          <w:rFonts w:ascii="Times New Roman" w:hAnsi="Times New Roman" w:cs="Times New Roman"/>
          <w:sz w:val="24"/>
          <w:szCs w:val="24"/>
        </w:rPr>
        <w:t>.  There have been reports in the media coverage of children killing themselves because they just wanted the bullying to stop.  Parents are missing the suicide signs because they “see bullying as just being a kid” according to bullyingstatics.org.   Megan Meier was the first recognized child to commit suicide due to cyberbullying.  After Meier’s death Congress passed the Megan Meier Cyberbullying Protection Act.   The Act set a rollercoaster motion of State</w:t>
      </w:r>
      <w:r w:rsidR="00B073C0">
        <w:rPr>
          <w:rFonts w:ascii="Times New Roman" w:hAnsi="Times New Roman" w:cs="Times New Roman"/>
          <w:sz w:val="24"/>
          <w:szCs w:val="24"/>
        </w:rPr>
        <w:t xml:space="preserve">s creating Cyberbullying laws. </w:t>
      </w:r>
      <w:r w:rsidRPr="003D2065">
        <w:rPr>
          <w:rFonts w:ascii="Times New Roman" w:hAnsi="Times New Roman" w:cs="Times New Roman"/>
          <w:sz w:val="24"/>
          <w:szCs w:val="24"/>
        </w:rPr>
        <w:t>Puresight.com is a website committed to helping parents an</w:t>
      </w:r>
      <w:r w:rsidR="00B073C0">
        <w:rPr>
          <w:rFonts w:ascii="Times New Roman" w:hAnsi="Times New Roman" w:cs="Times New Roman"/>
          <w:sz w:val="24"/>
          <w:szCs w:val="24"/>
        </w:rPr>
        <w:t xml:space="preserve">d children with cyberbullying. </w:t>
      </w:r>
      <w:r w:rsidRPr="003D2065">
        <w:rPr>
          <w:rFonts w:ascii="Times New Roman" w:hAnsi="Times New Roman" w:cs="Times New Roman"/>
          <w:sz w:val="24"/>
          <w:szCs w:val="24"/>
        </w:rPr>
        <w:t>In their “real life” story section there are over seven children that committed suicide due to cyberbullying.  This is why parents and officials need to continue to have their voices heard about putting a stop to all bullying around our country.</w:t>
      </w:r>
    </w:p>
    <w:p w14:paraId="1CBC4BF7" w14:textId="77777777" w:rsidR="00D010BB" w:rsidRPr="002C66AD" w:rsidRDefault="00D010BB"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Facebook Depression is defined as depression that develops when preteens and teens spend a great deal of time on social media sites, such as Facebook, and then begin to exhibit classic symptoms of depression. Acceptance by and contact with peers is an important element of adolescent life. The intensity of the online world is thought to be a factor that may trigger depression in some adolescents. As with offline depression, preadolescents and adolescents who suffer from Facebook depression are at risk for social isolation and sometimes turn to risky Internet sites and blogs for “help” that may promote substance abuse, unsafe sexual practices, or aggressive or self-destructive behaviors.</w:t>
      </w:r>
      <w:r w:rsidR="00A13254" w:rsidRPr="002C66AD">
        <w:rPr>
          <w:rFonts w:ascii="Times New Roman" w:hAnsi="Times New Roman" w:cs="Times New Roman"/>
          <w:sz w:val="24"/>
          <w:szCs w:val="24"/>
        </w:rPr>
        <w:t xml:space="preserve"> (AAP 2019)</w:t>
      </w:r>
    </w:p>
    <w:p w14:paraId="7EBB13A6" w14:textId="77777777" w:rsidR="001D1ED7" w:rsidRPr="002C66AD" w:rsidRDefault="001D1ED7"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A selfie is a photo that is taken using the front camera on your phon</w:t>
      </w:r>
      <w:r w:rsidR="00B77A43" w:rsidRPr="002C66AD">
        <w:rPr>
          <w:rFonts w:ascii="Times New Roman" w:hAnsi="Times New Roman" w:cs="Times New Roman"/>
          <w:sz w:val="24"/>
          <w:szCs w:val="24"/>
        </w:rPr>
        <w:t xml:space="preserve">e. It is then uploaded unto a </w:t>
      </w:r>
      <w:r w:rsidRPr="002C66AD">
        <w:rPr>
          <w:rFonts w:ascii="Times New Roman" w:hAnsi="Times New Roman" w:cs="Times New Roman"/>
          <w:sz w:val="24"/>
          <w:szCs w:val="24"/>
        </w:rPr>
        <w:t>social media platform for others to see.</w:t>
      </w:r>
      <w:r w:rsidR="00F513C3" w:rsidRPr="002C66AD">
        <w:rPr>
          <w:rFonts w:ascii="Times New Roman" w:hAnsi="Times New Roman" w:cs="Times New Roman"/>
          <w:sz w:val="24"/>
          <w:szCs w:val="24"/>
        </w:rPr>
        <w:t xml:space="preserve"> Unfortunately, this is the most critical part of posting. Many judge </w:t>
      </w:r>
      <w:r w:rsidR="00D010BB" w:rsidRPr="002C66AD">
        <w:rPr>
          <w:rFonts w:ascii="Times New Roman" w:hAnsi="Times New Roman" w:cs="Times New Roman"/>
          <w:sz w:val="24"/>
          <w:szCs w:val="24"/>
        </w:rPr>
        <w:t>themselves based on the opinion</w:t>
      </w:r>
      <w:r w:rsidR="00F513C3" w:rsidRPr="002C66AD">
        <w:rPr>
          <w:rFonts w:ascii="Times New Roman" w:hAnsi="Times New Roman" w:cs="Times New Roman"/>
          <w:sz w:val="24"/>
          <w:szCs w:val="24"/>
        </w:rPr>
        <w:t xml:space="preserve"> of others, people wait for comments and </w:t>
      </w:r>
      <w:r w:rsidR="00F513C3" w:rsidRPr="002C66AD">
        <w:rPr>
          <w:rFonts w:ascii="Times New Roman" w:hAnsi="Times New Roman" w:cs="Times New Roman"/>
          <w:sz w:val="24"/>
          <w:szCs w:val="24"/>
        </w:rPr>
        <w:lastRenderedPageBreak/>
        <w:t>likes of friends.</w:t>
      </w:r>
      <w:r w:rsidR="00ED52B2" w:rsidRPr="002C66AD">
        <w:rPr>
          <w:rFonts w:ascii="Times New Roman" w:hAnsi="Times New Roman" w:cs="Times New Roman"/>
          <w:sz w:val="24"/>
          <w:szCs w:val="24"/>
        </w:rPr>
        <w:t xml:space="preserve"> The rate of selfies increased by 17,000 % (Bennett, 2014). The American Psychiatric Association (APA) became interested in this growing rate at the Annual Board of Directors meeting</w:t>
      </w:r>
      <w:r w:rsidR="005361A3" w:rsidRPr="002C66AD">
        <w:rPr>
          <w:rFonts w:ascii="Times New Roman" w:hAnsi="Times New Roman" w:cs="Times New Roman"/>
          <w:sz w:val="24"/>
          <w:szCs w:val="24"/>
        </w:rPr>
        <w:t xml:space="preserve"> in Chicago, they coined the</w:t>
      </w:r>
      <w:r w:rsidR="00B77A43" w:rsidRPr="002C66AD">
        <w:rPr>
          <w:rFonts w:ascii="Times New Roman" w:hAnsi="Times New Roman" w:cs="Times New Roman"/>
          <w:sz w:val="24"/>
          <w:szCs w:val="24"/>
        </w:rPr>
        <w:t xml:space="preserve"> term </w:t>
      </w:r>
      <w:r w:rsidR="005361A3" w:rsidRPr="002C66AD">
        <w:rPr>
          <w:rFonts w:ascii="Times New Roman" w:hAnsi="Times New Roman" w:cs="Times New Roman"/>
          <w:sz w:val="24"/>
          <w:szCs w:val="24"/>
        </w:rPr>
        <w:t>Selfitis and labeled three addictions. Borderline, Acute, and Ch</w:t>
      </w:r>
      <w:r w:rsidR="00673657" w:rsidRPr="002C66AD">
        <w:rPr>
          <w:rFonts w:ascii="Times New Roman" w:hAnsi="Times New Roman" w:cs="Times New Roman"/>
          <w:sz w:val="24"/>
          <w:szCs w:val="24"/>
        </w:rPr>
        <w:t>ronic Selfitis.</w:t>
      </w:r>
    </w:p>
    <w:p w14:paraId="5578710F" w14:textId="77777777" w:rsidR="000F463E" w:rsidRPr="002C66AD" w:rsidRDefault="000F463E" w:rsidP="00516663">
      <w:pPr>
        <w:spacing w:line="480" w:lineRule="auto"/>
        <w:ind w:firstLine="720"/>
        <w:jc w:val="both"/>
        <w:rPr>
          <w:rFonts w:ascii="Times New Roman" w:hAnsi="Times New Roman" w:cs="Times New Roman"/>
          <w:sz w:val="24"/>
          <w:szCs w:val="24"/>
        </w:rPr>
      </w:pPr>
    </w:p>
    <w:p w14:paraId="0680B171" w14:textId="50AF434A" w:rsidR="000F463E" w:rsidRDefault="000F463E" w:rsidP="00516663">
      <w:pPr>
        <w:spacing w:line="480" w:lineRule="auto"/>
        <w:ind w:firstLine="720"/>
        <w:jc w:val="center"/>
        <w:rPr>
          <w:rFonts w:ascii="Times New Roman" w:hAnsi="Times New Roman" w:cs="Times New Roman"/>
          <w:sz w:val="24"/>
          <w:szCs w:val="24"/>
        </w:rPr>
      </w:pPr>
      <w:r w:rsidRPr="002C66AD">
        <w:rPr>
          <w:rFonts w:ascii="Times New Roman" w:hAnsi="Times New Roman" w:cs="Times New Roman"/>
          <w:sz w:val="24"/>
          <w:szCs w:val="24"/>
        </w:rPr>
        <w:t>Literature</w:t>
      </w:r>
    </w:p>
    <w:p w14:paraId="6EB55894" w14:textId="77777777" w:rsidR="007F6E78" w:rsidRPr="002C66AD" w:rsidRDefault="007F6E78" w:rsidP="00516663">
      <w:pPr>
        <w:spacing w:line="480" w:lineRule="auto"/>
        <w:ind w:firstLine="720"/>
        <w:jc w:val="both"/>
        <w:rPr>
          <w:rFonts w:ascii="Times New Roman" w:hAnsi="Times New Roman" w:cs="Times New Roman"/>
          <w:sz w:val="24"/>
          <w:szCs w:val="24"/>
        </w:rPr>
      </w:pPr>
    </w:p>
    <w:p w14:paraId="163DB0D5" w14:textId="00435E8E" w:rsidR="000F463E" w:rsidRP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t>Sabaha Dracic (2009) examined the different types of bullying behaviors and the psychological effects that bullying has on its victims.  This research suggested that different types of bullying can have</w:t>
      </w:r>
      <w:r w:rsidR="00B073C0">
        <w:rPr>
          <w:rFonts w:ascii="Times New Roman" w:hAnsi="Times New Roman" w:cs="Times New Roman"/>
          <w:sz w:val="24"/>
          <w:szCs w:val="24"/>
        </w:rPr>
        <w:t xml:space="preserve"> an</w:t>
      </w:r>
      <w:r w:rsidRPr="000F463E">
        <w:rPr>
          <w:rFonts w:ascii="Times New Roman" w:hAnsi="Times New Roman" w:cs="Times New Roman"/>
          <w:sz w:val="24"/>
          <w:szCs w:val="24"/>
        </w:rPr>
        <w:t xml:space="preserve"> “extreme increase of violence in schools” and often times the behavior catches the light of “</w:t>
      </w:r>
      <w:r w:rsidRPr="000F463E">
        <w:rPr>
          <w:rFonts w:ascii="Times New Roman" w:hAnsi="Times New Roman" w:cs="Times New Roman"/>
          <w:sz w:val="24"/>
          <w:szCs w:val="24"/>
          <w:lang w:val="sv-SE"/>
        </w:rPr>
        <w:t>media attention</w:t>
      </w:r>
      <w:r w:rsidRPr="000F463E">
        <w:rPr>
          <w:rFonts w:ascii="Times New Roman" w:hAnsi="Times New Roman" w:cs="Times New Roman"/>
          <w:sz w:val="24"/>
          <w:szCs w:val="24"/>
        </w:rPr>
        <w:t xml:space="preserve">” (p. 216).    The US Department of Health &amp; Human Services states that bullying too is a real or perceived power imbalance (stopbullying.gov).  Since the change in social media, cyberbullying has been a hot topic.   According to an article by National Crime Prevention Council, 81 percent of youth admitted to cyberbullying-thinking that it’s funny.  </w:t>
      </w:r>
    </w:p>
    <w:p w14:paraId="57B58FD4" w14:textId="41F72708" w:rsidR="000F463E" w:rsidRP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t>According to Accordin</w:t>
      </w:r>
      <w:r w:rsidR="00B10EE8" w:rsidRPr="002C66AD">
        <w:rPr>
          <w:rFonts w:ascii="Times New Roman" w:hAnsi="Times New Roman" w:cs="Times New Roman"/>
          <w:sz w:val="24"/>
          <w:szCs w:val="24"/>
        </w:rPr>
        <w:t>o</w:t>
      </w:r>
      <w:r w:rsidRPr="000F463E">
        <w:rPr>
          <w:rFonts w:ascii="Times New Roman" w:hAnsi="Times New Roman" w:cs="Times New Roman"/>
          <w:sz w:val="24"/>
          <w:szCs w:val="24"/>
        </w:rPr>
        <w:t xml:space="preserve"> &amp; Accordin</w:t>
      </w:r>
      <w:r w:rsidR="00B10EE8" w:rsidRPr="002C66AD">
        <w:rPr>
          <w:rFonts w:ascii="Times New Roman" w:hAnsi="Times New Roman" w:cs="Times New Roman"/>
          <w:sz w:val="24"/>
          <w:szCs w:val="24"/>
        </w:rPr>
        <w:t>o</w:t>
      </w:r>
      <w:r w:rsidRPr="000F463E">
        <w:rPr>
          <w:rFonts w:ascii="Times New Roman" w:hAnsi="Times New Roman" w:cs="Times New Roman"/>
          <w:sz w:val="24"/>
          <w:szCs w:val="24"/>
        </w:rPr>
        <w:t xml:space="preserve"> (2007), research found that it’s evident that face-to-face bullies become victims, but </w:t>
      </w:r>
      <w:r w:rsidR="00B073C0">
        <w:rPr>
          <w:rFonts w:ascii="Times New Roman" w:hAnsi="Times New Roman" w:cs="Times New Roman"/>
          <w:sz w:val="24"/>
          <w:szCs w:val="24"/>
        </w:rPr>
        <w:t xml:space="preserve">it’s a small population of them; </w:t>
      </w:r>
      <w:r w:rsidRPr="000F463E">
        <w:rPr>
          <w:rFonts w:ascii="Times New Roman" w:hAnsi="Times New Roman" w:cs="Times New Roman"/>
          <w:sz w:val="24"/>
          <w:szCs w:val="24"/>
        </w:rPr>
        <w:t xml:space="preserve">and they tend to be males more than females (as cited in Olweus, and Endresen 2007).  Jose, Kljakovic, Scheib, and Notter (2011) states that the imbalance of power between the bully and victim is caused by the size of the victim, if they’re minority, with an unpopular group or just fear of standing up for oneself (as cited in Ma, 2001; Marsh, Parada, Craven, &amp; Finger, 2004).  Dracic (2009) explained that direct bullying is seen more in males than it is in females. Nevertheless, there are so many different type of bullying victims.  We see more children going online to bully their victims instead of face-to-face now.  </w:t>
      </w:r>
    </w:p>
    <w:p w14:paraId="6B5B978C" w14:textId="77777777" w:rsidR="000F463E" w:rsidRP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lastRenderedPageBreak/>
        <w:t xml:space="preserve">Research examined by Accordino and Accordino (2011) stated cyberbullying is one of the most common forms of harassment among adolescent.  Children are creating false accounts to go online and hurt their victims.  In their minds, by creating a fake account it’s a way for them to be invisible and not be held accountable for their actions “especially for victims of face-to-face bullying” (Accordino &amp; Accordino, 2011).  Girls are more likely to become cyberbullying victims and boys are more likely to be the cyberbullies (Sbarbaro, &amp; Enyeart Smith, 2011).  </w:t>
      </w:r>
    </w:p>
    <w:p w14:paraId="33D1C667" w14:textId="41A13B88" w:rsidR="000F463E" w:rsidRP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lang w:val="nl-NL"/>
        </w:rPr>
        <w:t>Children don</w:t>
      </w:r>
      <w:r w:rsidR="007C4225">
        <w:rPr>
          <w:rFonts w:ascii="Times New Roman" w:hAnsi="Times New Roman" w:cs="Times New Roman"/>
          <w:sz w:val="24"/>
          <w:szCs w:val="24"/>
        </w:rPr>
        <w:t>’t even understand the</w:t>
      </w:r>
      <w:r w:rsidRPr="000F463E">
        <w:rPr>
          <w:rFonts w:ascii="Times New Roman" w:hAnsi="Times New Roman" w:cs="Times New Roman"/>
          <w:sz w:val="24"/>
          <w:szCs w:val="24"/>
        </w:rPr>
        <w:t xml:space="preserve"> risks are involved with social media.  There are several areas of risks that involve social media: peer-to-peer, inappropriate content, lack of understanding of online privacy issues, and outside influences of third-party advertising groups (Keeffe, Clarke-Peason, &amp;Media, 2011).    Hinduja &amp; Patcin (2010) state</w:t>
      </w:r>
      <w:r w:rsidR="00B073C0">
        <w:rPr>
          <w:rFonts w:ascii="Times New Roman" w:hAnsi="Times New Roman" w:cs="Times New Roman"/>
          <w:sz w:val="24"/>
          <w:szCs w:val="24"/>
        </w:rPr>
        <w:t>d</w:t>
      </w:r>
      <w:r w:rsidRPr="000F463E">
        <w:rPr>
          <w:rFonts w:ascii="Times New Roman" w:hAnsi="Times New Roman" w:cs="Times New Roman"/>
          <w:sz w:val="24"/>
          <w:szCs w:val="24"/>
        </w:rPr>
        <w:t xml:space="preserve"> a term about children that commit suicide due to Cyberbullying which is called </w:t>
      </w:r>
      <w:r w:rsidRPr="000F463E">
        <w:rPr>
          <w:rFonts w:ascii="Times New Roman" w:hAnsi="Times New Roman" w:cs="Times New Roman"/>
          <w:iCs/>
          <w:sz w:val="24"/>
          <w:szCs w:val="24"/>
        </w:rPr>
        <w:t>Cyberbullicide</w:t>
      </w:r>
      <w:r w:rsidRPr="000F463E">
        <w:rPr>
          <w:rFonts w:ascii="Times New Roman" w:hAnsi="Times New Roman" w:cs="Times New Roman"/>
          <w:sz w:val="24"/>
          <w:szCs w:val="24"/>
        </w:rPr>
        <w:t xml:space="preserve">.  Children that are bullied have “suicidal thoughts, attempts, and complete suicide (page 207).  There’ve been many cases involving teenagers being harassed and mistreated online.  </w:t>
      </w:r>
    </w:p>
    <w:p w14:paraId="11B530AB" w14:textId="32536951" w:rsid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t xml:space="preserve">Dracic (2009) reported that victims of bullying tend to have low self-esteem and they often feel physically weaker.   In addition, they’re seen with fewer friends.  Most times, the observers and witnesses are unwilling or too afraid to do anything about the bullying they witnessed (page 218). To combat bullying, prevention programs should be place in schools though-out.  According to Dracic (2009) it should start as early as kindergarten because it’s a transitional period for children.  The most promising prevention is those that have a “comprehensive approach” (page 218).   When implementing a prevention or intervention, it’s important that you make sure you design the program for “age-appropriate students-all grade levels must understand the serious with peer aggression” (Hinduja &amp; Patcin, page 217).  </w:t>
      </w:r>
    </w:p>
    <w:p w14:paraId="16C7075F" w14:textId="77777777" w:rsidR="0019539C" w:rsidRPr="001301F0" w:rsidRDefault="0019539C" w:rsidP="0019539C">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In a 2017 study </w:t>
      </w:r>
      <w:r w:rsidRPr="001301F0">
        <w:rPr>
          <w:rFonts w:ascii="Times New Roman" w:hAnsi="Times New Roman" w:cs="Times New Roman"/>
          <w:sz w:val="24"/>
          <w:szCs w:val="24"/>
        </w:rPr>
        <w:t>of over half a million eighth through 12th graders found that the number exhibiting high levels of depressive symptoms increased by 33 percent between 2010 and 2015. In the same period, the suicide rate for girls in that ag</w:t>
      </w:r>
      <w:r>
        <w:rPr>
          <w:rFonts w:ascii="Times New Roman" w:hAnsi="Times New Roman" w:cs="Times New Roman"/>
          <w:sz w:val="24"/>
          <w:szCs w:val="24"/>
        </w:rPr>
        <w:t>e group increased by 65 percent (Child Mind Institute, CMI)</w:t>
      </w:r>
    </w:p>
    <w:p w14:paraId="22F24351" w14:textId="77777777" w:rsidR="000F463E" w:rsidRPr="000F463E" w:rsidRDefault="000F463E" w:rsidP="0019539C">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t xml:space="preserve">One of the first issues you must tackle is putting a stop to the “rule of Silence” (Dracic, page 218).  Observers or witnesses are afraid to report what they seen because they feel something might happen to them.   When dealing with face-to-face bullying or cyberbullying Education is the first key-it’s the main key to preventing bullying.  According to Judith Schubert (2012), having a common understanding and continuous dialog is important to painting a picture of bullying behavior.  </w:t>
      </w:r>
    </w:p>
    <w:p w14:paraId="430D4E1F" w14:textId="77777777" w:rsidR="000F463E" w:rsidRP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t xml:space="preserve">As of right now Dr. Olweus’ </w:t>
      </w:r>
      <w:r w:rsidRPr="000F463E">
        <w:rPr>
          <w:rFonts w:ascii="Times New Roman" w:hAnsi="Times New Roman" w:cs="Times New Roman"/>
          <w:sz w:val="24"/>
          <w:szCs w:val="24"/>
          <w:lang w:val="pt-PT"/>
        </w:rPr>
        <w:t xml:space="preserve">program </w:t>
      </w:r>
      <w:r w:rsidRPr="000F463E">
        <w:rPr>
          <w:rFonts w:ascii="Times New Roman" w:hAnsi="Times New Roman" w:cs="Times New Roman"/>
          <w:iCs/>
          <w:sz w:val="24"/>
          <w:szCs w:val="24"/>
        </w:rPr>
        <w:t xml:space="preserve">The Olweus Bullying Prevention Program </w:t>
      </w:r>
      <w:r w:rsidRPr="000F463E">
        <w:rPr>
          <w:rFonts w:ascii="Times New Roman" w:hAnsi="Times New Roman" w:cs="Times New Roman"/>
          <w:sz w:val="24"/>
          <w:szCs w:val="24"/>
        </w:rPr>
        <w:t xml:space="preserve">is considered the world’s most known prevention program (violencepreventionworks.org).   Nobody else has created a program like this; therefore, Dr.’s and officials continue to study this information to develop more prevention techniques.   Hazelden Publishing provides nine key resources to Bullying Prevention (violencepreventionworks.org).  These resources are available on their website Hazelden.org. They have programs that schools can purchase as well as parents, and community officials.  </w:t>
      </w:r>
    </w:p>
    <w:p w14:paraId="707AD0FA" w14:textId="0EA77EBD" w:rsidR="000F463E" w:rsidRPr="000F463E" w:rsidRDefault="000F463E" w:rsidP="00516663">
      <w:pPr>
        <w:spacing w:line="480" w:lineRule="auto"/>
        <w:ind w:firstLine="720"/>
        <w:jc w:val="both"/>
        <w:rPr>
          <w:rFonts w:ascii="Times New Roman" w:hAnsi="Times New Roman" w:cs="Times New Roman"/>
          <w:sz w:val="24"/>
          <w:szCs w:val="24"/>
        </w:rPr>
      </w:pPr>
      <w:r w:rsidRPr="000F463E">
        <w:rPr>
          <w:rFonts w:ascii="Times New Roman" w:hAnsi="Times New Roman" w:cs="Times New Roman"/>
          <w:sz w:val="24"/>
          <w:szCs w:val="24"/>
        </w:rPr>
        <w:t xml:space="preserve">It’s not only important to have steps in place to prevent bullying before it starts, but you want to intervene when you see it happening.  According to Polanin, Espelage, and Pigott (2012) 80% of witnesses observe bullying behaviors and only 25% of them report the behavior (as cited Frey, Hirschstein, Edstrom, &amp; Snell, 2009; Nansel et al., 2001; Wang, Iannotti, &amp; Nansel, 2009).  You need to send a message to the bully and victim that this behavior is not ok and its okay to stop the action that is being </w:t>
      </w:r>
      <w:r w:rsidR="007C4225" w:rsidRPr="000F463E">
        <w:rPr>
          <w:rFonts w:ascii="Times New Roman" w:hAnsi="Times New Roman" w:cs="Times New Roman"/>
          <w:sz w:val="24"/>
          <w:szCs w:val="24"/>
        </w:rPr>
        <w:t>performed</w:t>
      </w:r>
      <w:r w:rsidRPr="000F463E">
        <w:rPr>
          <w:rFonts w:ascii="Times New Roman" w:hAnsi="Times New Roman" w:cs="Times New Roman"/>
          <w:sz w:val="24"/>
          <w:szCs w:val="24"/>
        </w:rPr>
        <w:t xml:space="preserve">.  Direct intervention with adults doesn’t lead to positive effects; </w:t>
      </w:r>
      <w:r w:rsidRPr="000F463E">
        <w:rPr>
          <w:rFonts w:ascii="Times New Roman" w:hAnsi="Times New Roman" w:cs="Times New Roman"/>
          <w:sz w:val="24"/>
          <w:szCs w:val="24"/>
        </w:rPr>
        <w:lastRenderedPageBreak/>
        <w:t>however, it’s better if you have direct intervention through peers (as cited Cowie &amp; Hutson, 2006; Polanin, Espelage, and Pigott 2012).</w:t>
      </w:r>
    </w:p>
    <w:p w14:paraId="002C4D12" w14:textId="77777777" w:rsidR="00194A60" w:rsidRDefault="00B77A43"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The U</w:t>
      </w:r>
      <w:r w:rsidR="00673657" w:rsidRPr="002C66AD">
        <w:rPr>
          <w:rFonts w:ascii="Times New Roman" w:hAnsi="Times New Roman" w:cs="Times New Roman"/>
          <w:sz w:val="24"/>
          <w:szCs w:val="24"/>
        </w:rPr>
        <w:t xml:space="preserve">niversity of Michigan </w:t>
      </w:r>
      <w:r w:rsidR="00AC371F" w:rsidRPr="002C66AD">
        <w:rPr>
          <w:rFonts w:ascii="Times New Roman" w:hAnsi="Times New Roman" w:cs="Times New Roman"/>
          <w:sz w:val="24"/>
          <w:szCs w:val="24"/>
        </w:rPr>
        <w:t xml:space="preserve">conducted a study by observing the relationship between Facebook and the well-being of others, by texting study participants, five times a day over two weeks about how they felt after using Facebook and how satisfied they were with their lives after the two-week period their study found out that Facebook negatively impacted them with each variable, and that people felt worse when using the app, and labeled it as a </w:t>
      </w:r>
      <w:r w:rsidRPr="002C66AD">
        <w:rPr>
          <w:rFonts w:ascii="Times New Roman" w:hAnsi="Times New Roman" w:cs="Times New Roman"/>
          <w:sz w:val="24"/>
          <w:szCs w:val="24"/>
        </w:rPr>
        <w:t>addiction</w:t>
      </w:r>
      <w:r w:rsidR="00AC371F" w:rsidRPr="002C66AD">
        <w:rPr>
          <w:rFonts w:ascii="Times New Roman" w:hAnsi="Times New Roman" w:cs="Times New Roman"/>
          <w:sz w:val="24"/>
          <w:szCs w:val="24"/>
        </w:rPr>
        <w:t xml:space="preserve"> rather than </w:t>
      </w:r>
      <w:r w:rsidRPr="002C66AD">
        <w:rPr>
          <w:rFonts w:ascii="Times New Roman" w:hAnsi="Times New Roman" w:cs="Times New Roman"/>
          <w:sz w:val="24"/>
          <w:szCs w:val="24"/>
        </w:rPr>
        <w:t>an</w:t>
      </w:r>
      <w:r w:rsidR="00AC371F" w:rsidRPr="002C66AD">
        <w:rPr>
          <w:rFonts w:ascii="Times New Roman" w:hAnsi="Times New Roman" w:cs="Times New Roman"/>
          <w:sz w:val="24"/>
          <w:szCs w:val="24"/>
        </w:rPr>
        <w:t xml:space="preserve"> outlet that effects people self-esteem. Self-esteem </w:t>
      </w:r>
      <w:r w:rsidRPr="002C66AD">
        <w:rPr>
          <w:rFonts w:ascii="Times New Roman" w:hAnsi="Times New Roman" w:cs="Times New Roman"/>
          <w:sz w:val="24"/>
          <w:szCs w:val="24"/>
        </w:rPr>
        <w:t>embodies</w:t>
      </w:r>
      <w:r w:rsidR="00AC371F" w:rsidRPr="002C66AD">
        <w:rPr>
          <w:rFonts w:ascii="Times New Roman" w:hAnsi="Times New Roman" w:cs="Times New Roman"/>
          <w:sz w:val="24"/>
          <w:szCs w:val="24"/>
        </w:rPr>
        <w:t xml:space="preserve"> the </w:t>
      </w:r>
      <w:r w:rsidRPr="002C66AD">
        <w:rPr>
          <w:rFonts w:ascii="Times New Roman" w:hAnsi="Times New Roman" w:cs="Times New Roman"/>
          <w:sz w:val="24"/>
          <w:szCs w:val="24"/>
        </w:rPr>
        <w:t>characteristics</w:t>
      </w:r>
      <w:r w:rsidR="00AC371F" w:rsidRPr="002C66AD">
        <w:rPr>
          <w:rFonts w:ascii="Times New Roman" w:hAnsi="Times New Roman" w:cs="Times New Roman"/>
          <w:sz w:val="24"/>
          <w:szCs w:val="24"/>
        </w:rPr>
        <w:t xml:space="preserve"> of pride, shame, </w:t>
      </w:r>
      <w:r w:rsidRPr="002C66AD">
        <w:rPr>
          <w:rFonts w:ascii="Times New Roman" w:hAnsi="Times New Roman" w:cs="Times New Roman"/>
          <w:sz w:val="24"/>
          <w:szCs w:val="24"/>
        </w:rPr>
        <w:t>despair and triumph</w:t>
      </w:r>
      <w:r w:rsidR="00AC371F" w:rsidRPr="002C66AD">
        <w:rPr>
          <w:rFonts w:ascii="Times New Roman" w:hAnsi="Times New Roman" w:cs="Times New Roman"/>
          <w:sz w:val="24"/>
          <w:szCs w:val="24"/>
        </w:rPr>
        <w:t xml:space="preserve"> (Hewitt &amp; John 2009). According to Haggard (2014)</w:t>
      </w:r>
      <w:r w:rsidRPr="002C66AD">
        <w:rPr>
          <w:rFonts w:ascii="Times New Roman" w:hAnsi="Times New Roman" w:cs="Times New Roman"/>
          <w:sz w:val="24"/>
          <w:szCs w:val="24"/>
        </w:rPr>
        <w:t>, people believe self-imaging is a</w:t>
      </w:r>
      <w:r w:rsidR="000A6A44" w:rsidRPr="002C66AD">
        <w:rPr>
          <w:rFonts w:ascii="Times New Roman" w:hAnsi="Times New Roman" w:cs="Times New Roman"/>
          <w:sz w:val="24"/>
          <w:szCs w:val="24"/>
        </w:rPr>
        <w:t xml:space="preserve"> way to express yourself. Other researchers say that its link to low self-esteem or narcissism. People with low self-esteem tend </w:t>
      </w:r>
      <w:r w:rsidRPr="002C66AD">
        <w:rPr>
          <w:rFonts w:ascii="Times New Roman" w:hAnsi="Times New Roman" w:cs="Times New Roman"/>
          <w:sz w:val="24"/>
          <w:szCs w:val="24"/>
        </w:rPr>
        <w:t>to overly post to gain accreditation</w:t>
      </w:r>
      <w:r w:rsidR="000A6A44" w:rsidRPr="002C66AD">
        <w:rPr>
          <w:rFonts w:ascii="Times New Roman" w:hAnsi="Times New Roman" w:cs="Times New Roman"/>
          <w:sz w:val="24"/>
          <w:szCs w:val="24"/>
        </w:rPr>
        <w:t xml:space="preserve"> of </w:t>
      </w:r>
      <w:r w:rsidRPr="002C66AD">
        <w:rPr>
          <w:rFonts w:ascii="Times New Roman" w:hAnsi="Times New Roman" w:cs="Times New Roman"/>
          <w:sz w:val="24"/>
          <w:szCs w:val="24"/>
        </w:rPr>
        <w:t>one’s</w:t>
      </w:r>
      <w:r w:rsidR="000A6A44" w:rsidRPr="002C66AD">
        <w:rPr>
          <w:rFonts w:ascii="Times New Roman" w:hAnsi="Times New Roman" w:cs="Times New Roman"/>
          <w:sz w:val="24"/>
          <w:szCs w:val="24"/>
        </w:rPr>
        <w:t xml:space="preserve"> self from others. </w:t>
      </w:r>
      <w:r w:rsidRPr="002C66AD">
        <w:rPr>
          <w:rFonts w:ascii="Times New Roman" w:hAnsi="Times New Roman" w:cs="Times New Roman"/>
          <w:sz w:val="24"/>
          <w:szCs w:val="24"/>
        </w:rPr>
        <w:t>U</w:t>
      </w:r>
      <w:r w:rsidR="00586E14" w:rsidRPr="002C66AD">
        <w:rPr>
          <w:rFonts w:ascii="Times New Roman" w:hAnsi="Times New Roman" w:cs="Times New Roman"/>
          <w:sz w:val="24"/>
          <w:szCs w:val="24"/>
        </w:rPr>
        <w:t>se</w:t>
      </w:r>
      <w:r w:rsidRPr="002C66AD">
        <w:rPr>
          <w:rFonts w:ascii="Times New Roman" w:hAnsi="Times New Roman" w:cs="Times New Roman"/>
          <w:sz w:val="24"/>
          <w:szCs w:val="24"/>
        </w:rPr>
        <w:t>rs are left feeling depressed if</w:t>
      </w:r>
      <w:r w:rsidR="00586E14" w:rsidRPr="002C66AD">
        <w:rPr>
          <w:rFonts w:ascii="Times New Roman" w:hAnsi="Times New Roman" w:cs="Times New Roman"/>
          <w:sz w:val="24"/>
          <w:szCs w:val="24"/>
        </w:rPr>
        <w:t xml:space="preserve"> they don’t get enough likes or shares. They begin to look at themselves in the mirror, </w:t>
      </w:r>
      <w:r w:rsidR="008A5F6C" w:rsidRPr="002C66AD">
        <w:rPr>
          <w:rFonts w:ascii="Times New Roman" w:hAnsi="Times New Roman" w:cs="Times New Roman"/>
          <w:sz w:val="24"/>
          <w:szCs w:val="24"/>
        </w:rPr>
        <w:t>examining</w:t>
      </w:r>
      <w:r w:rsidR="00586E14" w:rsidRPr="002C66AD">
        <w:rPr>
          <w:rFonts w:ascii="Times New Roman" w:hAnsi="Times New Roman" w:cs="Times New Roman"/>
          <w:sz w:val="24"/>
          <w:szCs w:val="24"/>
        </w:rPr>
        <w:t xml:space="preserve"> their body and the way they look</w:t>
      </w:r>
      <w:r w:rsidR="00194A60">
        <w:rPr>
          <w:rFonts w:ascii="Times New Roman" w:hAnsi="Times New Roman" w:cs="Times New Roman"/>
          <w:sz w:val="24"/>
          <w:szCs w:val="24"/>
        </w:rPr>
        <w:t>, t</w:t>
      </w:r>
      <w:r w:rsidR="00586E14" w:rsidRPr="002C66AD">
        <w:rPr>
          <w:rFonts w:ascii="Times New Roman" w:hAnsi="Times New Roman" w:cs="Times New Roman"/>
          <w:sz w:val="24"/>
          <w:szCs w:val="24"/>
        </w:rPr>
        <w:t xml:space="preserve">hinking “do I look good enough,” or “since I only got three likes, I must look ugly.” </w:t>
      </w:r>
    </w:p>
    <w:p w14:paraId="69EDCE19" w14:textId="4BD7F5F2" w:rsidR="00673657" w:rsidRDefault="00586E14" w:rsidP="00516663">
      <w:pPr>
        <w:spacing w:line="480" w:lineRule="auto"/>
        <w:ind w:firstLine="720"/>
        <w:jc w:val="both"/>
        <w:rPr>
          <w:rFonts w:ascii="Times New Roman" w:hAnsi="Times New Roman" w:cs="Times New Roman"/>
          <w:sz w:val="24"/>
          <w:szCs w:val="24"/>
        </w:rPr>
      </w:pPr>
      <w:r w:rsidRPr="002C66AD">
        <w:rPr>
          <w:rFonts w:ascii="Times New Roman" w:hAnsi="Times New Roman" w:cs="Times New Roman"/>
          <w:sz w:val="24"/>
          <w:szCs w:val="24"/>
        </w:rPr>
        <w:t xml:space="preserve">Varnali (2015) reported that people with low self-esteem tend to be more involved with the trend of taking selfies, as </w:t>
      </w:r>
      <w:r w:rsidR="00B77A43" w:rsidRPr="002C66AD">
        <w:rPr>
          <w:rFonts w:ascii="Times New Roman" w:hAnsi="Times New Roman" w:cs="Times New Roman"/>
          <w:sz w:val="24"/>
          <w:szCs w:val="24"/>
        </w:rPr>
        <w:t>well as the use of social</w:t>
      </w:r>
      <w:r w:rsidRPr="002C66AD">
        <w:rPr>
          <w:rFonts w:ascii="Times New Roman" w:hAnsi="Times New Roman" w:cs="Times New Roman"/>
          <w:sz w:val="24"/>
          <w:szCs w:val="24"/>
        </w:rPr>
        <w:t xml:space="preserve"> media to mediate their interpersonal interaction in order to fulfil their self-esteem needs. In an article, Somita (2015) reported that in Sion Hospital study among school students on selfie-obsession showed that a majority of selfie addicts were girls. The study surveyed 230 students of class 11 at an urban Mumbai school. It also showed that 55% selfie-takers were insecure or self-obsessed</w:t>
      </w:r>
      <w:r w:rsidR="00167D00" w:rsidRPr="002C66AD">
        <w:rPr>
          <w:rFonts w:ascii="Times New Roman" w:hAnsi="Times New Roman" w:cs="Times New Roman"/>
          <w:sz w:val="24"/>
          <w:szCs w:val="24"/>
        </w:rPr>
        <w:t xml:space="preserve">. </w:t>
      </w:r>
    </w:p>
    <w:p w14:paraId="10940333" w14:textId="77777777" w:rsidR="0019539C" w:rsidRPr="002E6CDE" w:rsidRDefault="0019539C" w:rsidP="0019539C">
      <w:pPr>
        <w:spacing w:line="480" w:lineRule="auto"/>
        <w:rPr>
          <w:rFonts w:ascii="Times New Roman" w:hAnsi="Times New Roman" w:cs="Times New Roman"/>
          <w:sz w:val="24"/>
          <w:szCs w:val="24"/>
        </w:rPr>
      </w:pPr>
      <w:r w:rsidRPr="002E6CDE">
        <w:rPr>
          <w:rFonts w:ascii="Times New Roman" w:hAnsi="Times New Roman" w:cs="Times New Roman"/>
          <w:sz w:val="24"/>
          <w:szCs w:val="24"/>
        </w:rPr>
        <w:t xml:space="preserve">Most people who have social media accounts do not get nervous or stressed out when they are not able to check their notifications every five minutes. However, for those who have social media anxiety disorder, just being away from their Facebook or Twitter account for a few </w:t>
      </w:r>
      <w:r w:rsidRPr="002E6CDE">
        <w:rPr>
          <w:rFonts w:ascii="Times New Roman" w:hAnsi="Times New Roman" w:cs="Times New Roman"/>
          <w:sz w:val="24"/>
          <w:szCs w:val="24"/>
        </w:rPr>
        <w:lastRenderedPageBreak/>
        <w:t>minutes can cause severe anxiety. Here are some of the most common symptoms o</w:t>
      </w:r>
      <w:r>
        <w:rPr>
          <w:rFonts w:ascii="Times New Roman" w:hAnsi="Times New Roman" w:cs="Times New Roman"/>
          <w:sz w:val="24"/>
          <w:szCs w:val="24"/>
        </w:rPr>
        <w:t>f social media anxiety disorder (ADAA para 2.).</w:t>
      </w:r>
    </w:p>
    <w:p w14:paraId="194B6BDC" w14:textId="77777777" w:rsidR="0019539C" w:rsidRDefault="0019539C" w:rsidP="00B073C0">
      <w:pPr>
        <w:spacing w:line="480" w:lineRule="auto"/>
        <w:ind w:firstLine="720"/>
        <w:rPr>
          <w:rFonts w:ascii="Times New Roman" w:hAnsi="Times New Roman" w:cs="Times New Roman"/>
          <w:sz w:val="24"/>
          <w:szCs w:val="24"/>
        </w:rPr>
      </w:pPr>
      <w:r w:rsidRPr="002E6CDE">
        <w:rPr>
          <w:rFonts w:ascii="Times New Roman" w:hAnsi="Times New Roman" w:cs="Times New Roman"/>
          <w:sz w:val="24"/>
          <w:szCs w:val="24"/>
        </w:rPr>
        <w:t>Interrupting conversations to check your social media account</w:t>
      </w:r>
      <w:r>
        <w:rPr>
          <w:rFonts w:ascii="Times New Roman" w:hAnsi="Times New Roman" w:cs="Times New Roman"/>
          <w:sz w:val="24"/>
          <w:szCs w:val="24"/>
        </w:rPr>
        <w:t>s, l</w:t>
      </w:r>
      <w:r w:rsidRPr="002E6CDE">
        <w:rPr>
          <w:rFonts w:ascii="Times New Roman" w:hAnsi="Times New Roman" w:cs="Times New Roman"/>
          <w:sz w:val="24"/>
          <w:szCs w:val="24"/>
        </w:rPr>
        <w:t>ying to others about how much</w:t>
      </w:r>
      <w:r>
        <w:rPr>
          <w:rFonts w:ascii="Times New Roman" w:hAnsi="Times New Roman" w:cs="Times New Roman"/>
          <w:sz w:val="24"/>
          <w:szCs w:val="24"/>
        </w:rPr>
        <w:t xml:space="preserve"> </w:t>
      </w:r>
      <w:r w:rsidRPr="002E6CDE">
        <w:rPr>
          <w:rFonts w:ascii="Times New Roman" w:hAnsi="Times New Roman" w:cs="Times New Roman"/>
          <w:sz w:val="24"/>
          <w:szCs w:val="24"/>
        </w:rPr>
        <w:t>time you spend on social media</w:t>
      </w:r>
      <w:r>
        <w:rPr>
          <w:rFonts w:ascii="Times New Roman" w:hAnsi="Times New Roman" w:cs="Times New Roman"/>
          <w:sz w:val="24"/>
          <w:szCs w:val="24"/>
        </w:rPr>
        <w:t>, w</w:t>
      </w:r>
      <w:r w:rsidRPr="002E6CDE">
        <w:rPr>
          <w:rFonts w:ascii="Times New Roman" w:hAnsi="Times New Roman" w:cs="Times New Roman"/>
          <w:sz w:val="24"/>
          <w:szCs w:val="24"/>
        </w:rPr>
        <w:t>ithdrawal from friends and family</w:t>
      </w:r>
      <w:r>
        <w:rPr>
          <w:rFonts w:ascii="Times New Roman" w:hAnsi="Times New Roman" w:cs="Times New Roman"/>
          <w:sz w:val="24"/>
          <w:szCs w:val="24"/>
        </w:rPr>
        <w:t>, t</w:t>
      </w:r>
      <w:r w:rsidRPr="002E6CDE">
        <w:rPr>
          <w:rFonts w:ascii="Times New Roman" w:hAnsi="Times New Roman" w:cs="Times New Roman"/>
          <w:sz w:val="24"/>
          <w:szCs w:val="24"/>
        </w:rPr>
        <w:t xml:space="preserve">rying to stop or reduce your use of social media more than once before without being </w:t>
      </w:r>
      <w:r>
        <w:rPr>
          <w:rFonts w:ascii="Times New Roman" w:hAnsi="Times New Roman" w:cs="Times New Roman"/>
          <w:sz w:val="24"/>
          <w:szCs w:val="24"/>
        </w:rPr>
        <w:t>successful, l</w:t>
      </w:r>
      <w:r w:rsidRPr="002E6CDE">
        <w:rPr>
          <w:rFonts w:ascii="Times New Roman" w:hAnsi="Times New Roman" w:cs="Times New Roman"/>
          <w:sz w:val="24"/>
          <w:szCs w:val="24"/>
        </w:rPr>
        <w:t>oss of interest in other activities</w:t>
      </w:r>
      <w:r>
        <w:rPr>
          <w:rFonts w:ascii="Times New Roman" w:hAnsi="Times New Roman" w:cs="Times New Roman"/>
          <w:sz w:val="24"/>
          <w:szCs w:val="24"/>
        </w:rPr>
        <w:t>; n</w:t>
      </w:r>
      <w:r w:rsidRPr="002E6CDE">
        <w:rPr>
          <w:rFonts w:ascii="Times New Roman" w:hAnsi="Times New Roman" w:cs="Times New Roman"/>
          <w:sz w:val="24"/>
          <w:szCs w:val="24"/>
        </w:rPr>
        <w:t>eglecting work or school to comment on Facebook or Twitter account</w:t>
      </w:r>
      <w:r>
        <w:rPr>
          <w:rFonts w:ascii="Times New Roman" w:hAnsi="Times New Roman" w:cs="Times New Roman"/>
          <w:sz w:val="24"/>
          <w:szCs w:val="24"/>
        </w:rPr>
        <w:t>; e</w:t>
      </w:r>
      <w:r w:rsidRPr="002E6CDE">
        <w:rPr>
          <w:rFonts w:ascii="Times New Roman" w:hAnsi="Times New Roman" w:cs="Times New Roman"/>
          <w:sz w:val="24"/>
          <w:szCs w:val="24"/>
        </w:rPr>
        <w:t>xperiencing withdrawal symptoms when you are not able to access social media</w:t>
      </w:r>
      <w:r>
        <w:rPr>
          <w:rFonts w:ascii="Times New Roman" w:hAnsi="Times New Roman" w:cs="Times New Roman"/>
          <w:sz w:val="24"/>
          <w:szCs w:val="24"/>
        </w:rPr>
        <w:t>;</w:t>
      </w:r>
      <w:r w:rsidRPr="002E6CDE">
        <w:rPr>
          <w:rFonts w:ascii="Times New Roman" w:hAnsi="Times New Roman" w:cs="Times New Roman"/>
          <w:sz w:val="24"/>
          <w:szCs w:val="24"/>
        </w:rPr>
        <w:t xml:space="preserve"> </w:t>
      </w:r>
      <w:r>
        <w:rPr>
          <w:rFonts w:ascii="Times New Roman" w:hAnsi="Times New Roman" w:cs="Times New Roman"/>
          <w:sz w:val="24"/>
          <w:szCs w:val="24"/>
        </w:rPr>
        <w:t>s</w:t>
      </w:r>
      <w:r w:rsidRPr="002E6CDE">
        <w:rPr>
          <w:rFonts w:ascii="Times New Roman" w:hAnsi="Times New Roman" w:cs="Times New Roman"/>
          <w:sz w:val="24"/>
          <w:szCs w:val="24"/>
        </w:rPr>
        <w:t>pending over six hours per day on social networking sites like Facebook, Twitter, or Instagram</w:t>
      </w:r>
      <w:r>
        <w:rPr>
          <w:rFonts w:ascii="Times New Roman" w:hAnsi="Times New Roman" w:cs="Times New Roman"/>
          <w:sz w:val="24"/>
          <w:szCs w:val="24"/>
        </w:rPr>
        <w:t>; o</w:t>
      </w:r>
      <w:r w:rsidRPr="002E6CDE">
        <w:rPr>
          <w:rFonts w:ascii="Times New Roman" w:hAnsi="Times New Roman" w:cs="Times New Roman"/>
          <w:sz w:val="24"/>
          <w:szCs w:val="24"/>
        </w:rPr>
        <w:t>verwhelming need to share things with others on social media sites</w:t>
      </w:r>
      <w:r>
        <w:rPr>
          <w:rFonts w:ascii="Times New Roman" w:hAnsi="Times New Roman" w:cs="Times New Roman"/>
          <w:sz w:val="24"/>
          <w:szCs w:val="24"/>
        </w:rPr>
        <w:t>; h</w:t>
      </w:r>
      <w:r w:rsidRPr="002E6CDE">
        <w:rPr>
          <w:rFonts w:ascii="Times New Roman" w:hAnsi="Times New Roman" w:cs="Times New Roman"/>
          <w:sz w:val="24"/>
          <w:szCs w:val="24"/>
        </w:rPr>
        <w:t>aving your phone with you 24 hours a day to check your social media sites</w:t>
      </w:r>
      <w:r>
        <w:rPr>
          <w:rFonts w:ascii="Times New Roman" w:hAnsi="Times New Roman" w:cs="Times New Roman"/>
          <w:sz w:val="24"/>
          <w:szCs w:val="24"/>
        </w:rPr>
        <w:t>; u</w:t>
      </w:r>
      <w:r w:rsidRPr="002E6CDE">
        <w:rPr>
          <w:rFonts w:ascii="Times New Roman" w:hAnsi="Times New Roman" w:cs="Times New Roman"/>
          <w:sz w:val="24"/>
          <w:szCs w:val="24"/>
        </w:rPr>
        <w:t>sing social media more often than you planned</w:t>
      </w:r>
      <w:r>
        <w:rPr>
          <w:rFonts w:ascii="Times New Roman" w:hAnsi="Times New Roman" w:cs="Times New Roman"/>
          <w:sz w:val="24"/>
          <w:szCs w:val="24"/>
        </w:rPr>
        <w:t xml:space="preserve"> ;s</w:t>
      </w:r>
      <w:r w:rsidRPr="002E6CDE">
        <w:rPr>
          <w:rFonts w:ascii="Times New Roman" w:hAnsi="Times New Roman" w:cs="Times New Roman"/>
          <w:sz w:val="24"/>
          <w:szCs w:val="24"/>
        </w:rPr>
        <w:t>evere nervousness or anxiety when you are not able to check your notifications</w:t>
      </w:r>
      <w:r>
        <w:rPr>
          <w:rFonts w:ascii="Times New Roman" w:hAnsi="Times New Roman" w:cs="Times New Roman"/>
          <w:sz w:val="24"/>
          <w:szCs w:val="24"/>
        </w:rPr>
        <w:t>; and n</w:t>
      </w:r>
      <w:r w:rsidRPr="002E6CDE">
        <w:rPr>
          <w:rFonts w:ascii="Times New Roman" w:hAnsi="Times New Roman" w:cs="Times New Roman"/>
          <w:sz w:val="24"/>
          <w:szCs w:val="24"/>
        </w:rPr>
        <w:t>egative impacts in your personal or professional life due to social media usage</w:t>
      </w:r>
      <w:r>
        <w:rPr>
          <w:rFonts w:ascii="Times New Roman" w:hAnsi="Times New Roman" w:cs="Times New Roman"/>
          <w:sz w:val="24"/>
          <w:szCs w:val="24"/>
        </w:rPr>
        <w:t xml:space="preserve">. </w:t>
      </w:r>
      <w:r w:rsidRPr="002E6CDE">
        <w:rPr>
          <w:rFonts w:ascii="Times New Roman" w:hAnsi="Times New Roman" w:cs="Times New Roman"/>
          <w:sz w:val="24"/>
          <w:szCs w:val="24"/>
        </w:rPr>
        <w:t>Overall, about 30% of those who use social media spend more than 15 hours per week online. This can greatly reduce your ability to enjoy real life. It can also cost you relationships, jobs, and an education if you spend too much time online. If you are spending several hours a day on Facebook, Twitter, and Instagram, you are not going to have enough time to work, study, or spend time with loved ones. You may have social media anxiety disorder and it can also affect your healt</w:t>
      </w:r>
      <w:r>
        <w:rPr>
          <w:rFonts w:ascii="Times New Roman" w:hAnsi="Times New Roman" w:cs="Times New Roman"/>
          <w:sz w:val="24"/>
          <w:szCs w:val="24"/>
        </w:rPr>
        <w:t>h, both physically and mentally (ADAA para 3.)</w:t>
      </w:r>
    </w:p>
    <w:p w14:paraId="7D759077" w14:textId="77777777" w:rsidR="0019539C" w:rsidRDefault="0019539C" w:rsidP="00B073C0">
      <w:pPr>
        <w:spacing w:line="480" w:lineRule="auto"/>
        <w:ind w:firstLine="720"/>
        <w:rPr>
          <w:rFonts w:ascii="Times New Roman" w:hAnsi="Times New Roman" w:cs="Times New Roman"/>
          <w:sz w:val="24"/>
          <w:szCs w:val="24"/>
        </w:rPr>
      </w:pPr>
      <w:r w:rsidRPr="00C415E0">
        <w:rPr>
          <w:rFonts w:ascii="Times New Roman" w:hAnsi="Times New Roman" w:cs="Times New Roman"/>
          <w:sz w:val="24"/>
          <w:szCs w:val="24"/>
        </w:rPr>
        <w:t xml:space="preserve">Researchers have found that using social media obsessively causes more than just anxiety. In fact, testing has found that using too much internet can cause depression, attention deficit hyperactivity disorder (ADHD), impulsive disorder, problems with mental functioning, paranoia, and loneliness. It is more than just the pressure of sharing things with others, it is also about how you may be comparing your life with others you see on Facebook. Many people see </w:t>
      </w:r>
      <w:r>
        <w:rPr>
          <w:rFonts w:ascii="Times New Roman" w:hAnsi="Times New Roman" w:cs="Times New Roman"/>
          <w:sz w:val="24"/>
          <w:szCs w:val="24"/>
        </w:rPr>
        <w:lastRenderedPageBreak/>
        <w:t>that someone on Facebook who have</w:t>
      </w:r>
      <w:r w:rsidRPr="00C415E0">
        <w:rPr>
          <w:rFonts w:ascii="Times New Roman" w:hAnsi="Times New Roman" w:cs="Times New Roman"/>
          <w:sz w:val="24"/>
          <w:szCs w:val="24"/>
        </w:rPr>
        <w:t xml:space="preserve"> a great job, excellent husband, and beautiful home and they feel happy for them. But, others can feel jealous, depressed, or may even feel suicidal about their own life if it is not as “perfect” as those they see on Facebook</w:t>
      </w:r>
      <w:r>
        <w:rPr>
          <w:rFonts w:ascii="Times New Roman" w:hAnsi="Times New Roman" w:cs="Times New Roman"/>
          <w:sz w:val="24"/>
          <w:szCs w:val="24"/>
        </w:rPr>
        <w:t xml:space="preserve"> (ADAA para.5)</w:t>
      </w:r>
    </w:p>
    <w:p w14:paraId="370331A3" w14:textId="77777777" w:rsidR="0019539C" w:rsidRDefault="0019539C" w:rsidP="00516663">
      <w:pPr>
        <w:spacing w:line="480" w:lineRule="auto"/>
        <w:ind w:firstLine="720"/>
        <w:jc w:val="both"/>
        <w:rPr>
          <w:rFonts w:ascii="Times New Roman" w:hAnsi="Times New Roman" w:cs="Times New Roman"/>
          <w:sz w:val="24"/>
          <w:szCs w:val="24"/>
        </w:rPr>
      </w:pPr>
    </w:p>
    <w:p w14:paraId="683846DB" w14:textId="77777777" w:rsidR="0019539C" w:rsidRDefault="0019539C" w:rsidP="00516663">
      <w:pPr>
        <w:spacing w:line="480" w:lineRule="auto"/>
        <w:ind w:firstLine="720"/>
        <w:jc w:val="both"/>
        <w:rPr>
          <w:rFonts w:ascii="Times New Roman" w:hAnsi="Times New Roman" w:cs="Times New Roman"/>
          <w:sz w:val="24"/>
          <w:szCs w:val="24"/>
        </w:rPr>
      </w:pPr>
    </w:p>
    <w:p w14:paraId="2407839B" w14:textId="4F5087B5" w:rsidR="007F6E78" w:rsidRDefault="007F6E78" w:rsidP="00516663">
      <w:pPr>
        <w:spacing w:line="480" w:lineRule="auto"/>
        <w:ind w:firstLine="720"/>
        <w:jc w:val="both"/>
        <w:rPr>
          <w:rFonts w:ascii="Times New Roman" w:hAnsi="Times New Roman" w:cs="Times New Roman"/>
          <w:sz w:val="24"/>
          <w:szCs w:val="24"/>
        </w:rPr>
      </w:pPr>
    </w:p>
    <w:p w14:paraId="66023C5E" w14:textId="77777777" w:rsidR="00C3724D" w:rsidRDefault="00C3724D" w:rsidP="00516663">
      <w:pPr>
        <w:spacing w:line="480" w:lineRule="auto"/>
        <w:ind w:firstLine="720"/>
        <w:jc w:val="center"/>
        <w:rPr>
          <w:rFonts w:ascii="Times New Roman" w:hAnsi="Times New Roman" w:cs="Times New Roman"/>
          <w:sz w:val="24"/>
          <w:szCs w:val="24"/>
        </w:rPr>
      </w:pPr>
    </w:p>
    <w:p w14:paraId="7A1775D0" w14:textId="77777777" w:rsidR="00C3724D" w:rsidRDefault="00C3724D" w:rsidP="00516663">
      <w:pPr>
        <w:spacing w:line="480" w:lineRule="auto"/>
        <w:ind w:firstLine="720"/>
        <w:jc w:val="center"/>
        <w:rPr>
          <w:rFonts w:ascii="Times New Roman" w:hAnsi="Times New Roman" w:cs="Times New Roman"/>
          <w:sz w:val="24"/>
          <w:szCs w:val="24"/>
        </w:rPr>
      </w:pPr>
    </w:p>
    <w:p w14:paraId="02552217" w14:textId="77777777" w:rsidR="00C3724D" w:rsidRDefault="00C3724D" w:rsidP="00516663">
      <w:pPr>
        <w:spacing w:line="480" w:lineRule="auto"/>
        <w:ind w:firstLine="720"/>
        <w:jc w:val="center"/>
        <w:rPr>
          <w:rFonts w:ascii="Times New Roman" w:hAnsi="Times New Roman" w:cs="Times New Roman"/>
          <w:sz w:val="24"/>
          <w:szCs w:val="24"/>
        </w:rPr>
      </w:pPr>
    </w:p>
    <w:p w14:paraId="63545639" w14:textId="77777777" w:rsidR="00C3724D" w:rsidRDefault="00C3724D" w:rsidP="00516663">
      <w:pPr>
        <w:spacing w:line="480" w:lineRule="auto"/>
        <w:ind w:firstLine="720"/>
        <w:jc w:val="center"/>
        <w:rPr>
          <w:rFonts w:ascii="Times New Roman" w:hAnsi="Times New Roman" w:cs="Times New Roman"/>
          <w:sz w:val="24"/>
          <w:szCs w:val="24"/>
        </w:rPr>
      </w:pPr>
    </w:p>
    <w:p w14:paraId="0BE46A79" w14:textId="77777777" w:rsidR="00C3724D" w:rsidRDefault="00C3724D" w:rsidP="00516663">
      <w:pPr>
        <w:spacing w:line="480" w:lineRule="auto"/>
        <w:ind w:firstLine="720"/>
        <w:jc w:val="center"/>
        <w:rPr>
          <w:rFonts w:ascii="Times New Roman" w:hAnsi="Times New Roman" w:cs="Times New Roman"/>
          <w:sz w:val="24"/>
          <w:szCs w:val="24"/>
        </w:rPr>
      </w:pPr>
    </w:p>
    <w:p w14:paraId="15ADC456" w14:textId="77777777" w:rsidR="00C3724D" w:rsidRDefault="00C3724D" w:rsidP="00516663">
      <w:pPr>
        <w:spacing w:line="480" w:lineRule="auto"/>
        <w:ind w:firstLine="720"/>
        <w:jc w:val="center"/>
        <w:rPr>
          <w:rFonts w:ascii="Times New Roman" w:hAnsi="Times New Roman" w:cs="Times New Roman"/>
          <w:sz w:val="24"/>
          <w:szCs w:val="24"/>
        </w:rPr>
      </w:pPr>
    </w:p>
    <w:p w14:paraId="4EF3F750" w14:textId="77777777" w:rsidR="00C3724D" w:rsidRDefault="00C3724D" w:rsidP="00516663">
      <w:pPr>
        <w:spacing w:line="480" w:lineRule="auto"/>
        <w:ind w:firstLine="720"/>
        <w:jc w:val="center"/>
        <w:rPr>
          <w:rFonts w:ascii="Times New Roman" w:hAnsi="Times New Roman" w:cs="Times New Roman"/>
          <w:sz w:val="24"/>
          <w:szCs w:val="24"/>
        </w:rPr>
      </w:pPr>
    </w:p>
    <w:p w14:paraId="059C4B35" w14:textId="77777777" w:rsidR="00C3724D" w:rsidRDefault="00C3724D" w:rsidP="00516663">
      <w:pPr>
        <w:spacing w:line="480" w:lineRule="auto"/>
        <w:ind w:firstLine="720"/>
        <w:jc w:val="center"/>
        <w:rPr>
          <w:rFonts w:ascii="Times New Roman" w:hAnsi="Times New Roman" w:cs="Times New Roman"/>
          <w:sz w:val="24"/>
          <w:szCs w:val="24"/>
        </w:rPr>
      </w:pPr>
    </w:p>
    <w:p w14:paraId="42D13492" w14:textId="77777777" w:rsidR="00C3724D" w:rsidRDefault="00C3724D" w:rsidP="00516663">
      <w:pPr>
        <w:spacing w:line="480" w:lineRule="auto"/>
        <w:ind w:firstLine="720"/>
        <w:jc w:val="center"/>
        <w:rPr>
          <w:rFonts w:ascii="Times New Roman" w:hAnsi="Times New Roman" w:cs="Times New Roman"/>
          <w:sz w:val="24"/>
          <w:szCs w:val="24"/>
        </w:rPr>
      </w:pPr>
    </w:p>
    <w:p w14:paraId="55B19C87" w14:textId="77777777" w:rsidR="00C3724D" w:rsidRDefault="00C3724D" w:rsidP="00516663">
      <w:pPr>
        <w:spacing w:line="480" w:lineRule="auto"/>
        <w:ind w:firstLine="720"/>
        <w:jc w:val="center"/>
        <w:rPr>
          <w:rFonts w:ascii="Times New Roman" w:hAnsi="Times New Roman" w:cs="Times New Roman"/>
          <w:sz w:val="24"/>
          <w:szCs w:val="24"/>
        </w:rPr>
      </w:pPr>
    </w:p>
    <w:p w14:paraId="2D8ADB9A" w14:textId="77777777" w:rsidR="00C3724D" w:rsidRDefault="00C3724D" w:rsidP="00516663">
      <w:pPr>
        <w:spacing w:line="480" w:lineRule="auto"/>
        <w:ind w:firstLine="720"/>
        <w:jc w:val="center"/>
        <w:rPr>
          <w:rFonts w:ascii="Times New Roman" w:hAnsi="Times New Roman" w:cs="Times New Roman"/>
          <w:sz w:val="24"/>
          <w:szCs w:val="24"/>
        </w:rPr>
      </w:pPr>
    </w:p>
    <w:p w14:paraId="72AE6FA5" w14:textId="77777777" w:rsidR="00C3724D" w:rsidRDefault="00C3724D" w:rsidP="00516663">
      <w:pPr>
        <w:spacing w:line="480" w:lineRule="auto"/>
        <w:ind w:firstLine="720"/>
        <w:jc w:val="center"/>
        <w:rPr>
          <w:rFonts w:ascii="Times New Roman" w:hAnsi="Times New Roman" w:cs="Times New Roman"/>
          <w:sz w:val="24"/>
          <w:szCs w:val="24"/>
        </w:rPr>
      </w:pPr>
    </w:p>
    <w:p w14:paraId="315743B6" w14:textId="77777777" w:rsidR="00C3724D" w:rsidRDefault="00C3724D" w:rsidP="00516663">
      <w:pPr>
        <w:spacing w:line="480" w:lineRule="auto"/>
        <w:ind w:firstLine="720"/>
        <w:jc w:val="center"/>
        <w:rPr>
          <w:rFonts w:ascii="Times New Roman" w:hAnsi="Times New Roman" w:cs="Times New Roman"/>
          <w:sz w:val="24"/>
          <w:szCs w:val="24"/>
        </w:rPr>
      </w:pPr>
    </w:p>
    <w:p w14:paraId="5F72FFA5" w14:textId="28FDF2C5" w:rsidR="007F6E78" w:rsidRDefault="007F6E78" w:rsidP="00516663">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Conclusions</w:t>
      </w:r>
    </w:p>
    <w:p w14:paraId="1364555B" w14:textId="1237FA35" w:rsidR="00334974" w:rsidRDefault="00D072E7" w:rsidP="0033497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Social media is growing every day, and new advancements are growing every day. With social media on the rise so is online bullying. Online bullying has affected many teens and young adults to the point where suicide has been an option or even a choice. Steps need to be made in order to decrease cyberbullying. Background checks on people making a profile on social media platforms, tracking devices cyberbullies use, programs to inform others about cyberbullying are just a few. Teens and young adults can also become depressed as a result to cyberbullying. </w:t>
      </w:r>
      <w:r w:rsidR="00427118">
        <w:rPr>
          <w:rFonts w:ascii="Times New Roman" w:hAnsi="Times New Roman" w:cs="Times New Roman"/>
          <w:sz w:val="24"/>
          <w:szCs w:val="24"/>
        </w:rPr>
        <w:t xml:space="preserve">Not wanting to go to school because of public embarrassment, depending on the type of bullying whether it be body shaming and </w:t>
      </w:r>
      <w:r w:rsidR="00427118" w:rsidRPr="00427118">
        <w:rPr>
          <w:rFonts w:ascii="Times New Roman" w:hAnsi="Times New Roman" w:cs="Times New Roman"/>
          <w:sz w:val="24"/>
          <w:szCs w:val="24"/>
        </w:rPr>
        <w:t>adolescent</w:t>
      </w:r>
      <w:r w:rsidR="00427118">
        <w:rPr>
          <w:rFonts w:ascii="Times New Roman" w:hAnsi="Times New Roman" w:cs="Times New Roman"/>
          <w:sz w:val="24"/>
          <w:szCs w:val="24"/>
        </w:rPr>
        <w:t xml:space="preserve"> are over eating themselves to gain weight or making themselves throw up to lose weight. Or colorism and adolescent are bleaching their skin, or dying and changing their hair to fit in society standards. However, depression isn’t just caused by cyberbullying, social media has become an addiction and which is related to Facebook Depression and another social media addiction disorder </w:t>
      </w:r>
      <w:r w:rsidR="00427118" w:rsidRPr="00427118">
        <w:rPr>
          <w:rFonts w:ascii="Times New Roman" w:hAnsi="Times New Roman" w:cs="Times New Roman"/>
          <w:sz w:val="24"/>
          <w:szCs w:val="24"/>
        </w:rPr>
        <w:t>Selfitis</w:t>
      </w:r>
      <w:r w:rsidR="00334974">
        <w:rPr>
          <w:rFonts w:ascii="Times New Roman" w:hAnsi="Times New Roman" w:cs="Times New Roman"/>
          <w:sz w:val="24"/>
          <w:szCs w:val="24"/>
        </w:rPr>
        <w:t xml:space="preserve">. Social media has stop people from performing daily routines such as going to work, bathing, eating, interacting with other people etc. For some, if social media isn’t a part of their daily lives they tend to push people away and become more anxious because to them it’s a drug. </w:t>
      </w:r>
      <w:r w:rsidR="00AD7887" w:rsidRPr="00AD7887">
        <w:rPr>
          <w:rFonts w:ascii="Times New Roman" w:hAnsi="Times New Roman" w:cs="Times New Roman"/>
          <w:sz w:val="24"/>
          <w:szCs w:val="24"/>
        </w:rPr>
        <w:t>Selfitis</w:t>
      </w:r>
      <w:r w:rsidR="00AD7887">
        <w:rPr>
          <w:rFonts w:ascii="Times New Roman" w:hAnsi="Times New Roman" w:cs="Times New Roman"/>
          <w:sz w:val="24"/>
          <w:szCs w:val="24"/>
        </w:rPr>
        <w:t xml:space="preserve"> is more of a disorder affecting the way you view yourself. Peer pressure and society standards are high and takes a toll on adolescents. Likes comments and shares </w:t>
      </w:r>
      <w:r w:rsidR="00E036FF">
        <w:rPr>
          <w:rFonts w:ascii="Times New Roman" w:hAnsi="Times New Roman" w:cs="Times New Roman"/>
          <w:sz w:val="24"/>
          <w:szCs w:val="24"/>
        </w:rPr>
        <w:t>erupts their self-esteem if not given enough.</w:t>
      </w:r>
    </w:p>
    <w:p w14:paraId="5774BF7F" w14:textId="1955D18C" w:rsidR="00D072E7" w:rsidRPr="00334974" w:rsidRDefault="00334974" w:rsidP="00E036FF">
      <w:pPr>
        <w:spacing w:line="480" w:lineRule="auto"/>
        <w:ind w:firstLine="720"/>
        <w:rPr>
          <w:rFonts w:ascii="Times New Roman" w:hAnsi="Times New Roman" w:cs="Times New Roman"/>
          <w:sz w:val="24"/>
          <w:szCs w:val="24"/>
        </w:rPr>
      </w:pPr>
      <w:r w:rsidRPr="00334974">
        <w:rPr>
          <w:rFonts w:ascii="Times New Roman" w:hAnsi="Times New Roman" w:cs="Times New Roman"/>
          <w:sz w:val="24"/>
          <w:szCs w:val="24"/>
        </w:rPr>
        <w:t>Finding</w:t>
      </w:r>
      <w:r>
        <w:rPr>
          <w:rFonts w:ascii="Times New Roman" w:hAnsi="Times New Roman" w:cs="Times New Roman"/>
          <w:sz w:val="24"/>
          <w:szCs w:val="24"/>
        </w:rPr>
        <w:t xml:space="preserve"> sources that gave me research</w:t>
      </w:r>
      <w:r w:rsidRPr="00334974">
        <w:rPr>
          <w:rFonts w:ascii="Times New Roman" w:hAnsi="Times New Roman" w:cs="Times New Roman"/>
          <w:sz w:val="24"/>
          <w:szCs w:val="24"/>
        </w:rPr>
        <w:t xml:space="preserve"> on my topic was one of my biggest struggles.</w:t>
      </w:r>
      <w:r>
        <w:rPr>
          <w:rFonts w:ascii="Times New Roman" w:hAnsi="Times New Roman" w:cs="Times New Roman"/>
          <w:sz w:val="24"/>
          <w:szCs w:val="24"/>
        </w:rPr>
        <w:t xml:space="preserve"> I struggled heavily on this because most of the sources I looked up basically said the exact same thing, and others didn’t give me the information I needed to help with my research. Another </w:t>
      </w:r>
      <w:r w:rsidR="00175105">
        <w:rPr>
          <w:rFonts w:ascii="Times New Roman" w:hAnsi="Times New Roman" w:cs="Times New Roman"/>
          <w:sz w:val="24"/>
          <w:szCs w:val="24"/>
        </w:rPr>
        <w:t>struggle</w:t>
      </w:r>
      <w:r>
        <w:rPr>
          <w:rFonts w:ascii="Times New Roman" w:hAnsi="Times New Roman" w:cs="Times New Roman"/>
          <w:sz w:val="24"/>
          <w:szCs w:val="24"/>
        </w:rPr>
        <w:t xml:space="preserve"> </w:t>
      </w:r>
      <w:r w:rsidR="00175105">
        <w:rPr>
          <w:rFonts w:ascii="Times New Roman" w:hAnsi="Times New Roman" w:cs="Times New Roman"/>
          <w:sz w:val="24"/>
          <w:szCs w:val="24"/>
        </w:rPr>
        <w:t>was</w:t>
      </w:r>
      <w:r>
        <w:rPr>
          <w:rFonts w:ascii="Times New Roman" w:hAnsi="Times New Roman" w:cs="Times New Roman"/>
          <w:sz w:val="24"/>
          <w:szCs w:val="24"/>
        </w:rPr>
        <w:t xml:space="preserve"> </w:t>
      </w:r>
      <w:r w:rsidR="00175105">
        <w:rPr>
          <w:rFonts w:ascii="Times New Roman" w:hAnsi="Times New Roman" w:cs="Times New Roman"/>
          <w:sz w:val="24"/>
          <w:szCs w:val="24"/>
        </w:rPr>
        <w:t>finding</w:t>
      </w:r>
      <w:r>
        <w:rPr>
          <w:rFonts w:ascii="Times New Roman" w:hAnsi="Times New Roman" w:cs="Times New Roman"/>
          <w:sz w:val="24"/>
          <w:szCs w:val="24"/>
        </w:rPr>
        <w:t xml:space="preserve"> other sources that would relate to other sources I had. </w:t>
      </w:r>
      <w:r w:rsidR="00175105">
        <w:rPr>
          <w:rFonts w:ascii="Times New Roman" w:hAnsi="Times New Roman" w:cs="Times New Roman"/>
          <w:sz w:val="24"/>
          <w:szCs w:val="24"/>
        </w:rPr>
        <w:t xml:space="preserve">For example, I had to find sources on topics that relate to cyberbullying, depression, anxiety and how they all relate. </w:t>
      </w:r>
      <w:r w:rsidR="00175105">
        <w:rPr>
          <w:rFonts w:ascii="Times New Roman" w:hAnsi="Times New Roman" w:cs="Times New Roman"/>
          <w:sz w:val="24"/>
          <w:szCs w:val="24"/>
        </w:rPr>
        <w:lastRenderedPageBreak/>
        <w:t xml:space="preserve">For future studies researches can expand on the idea of if social media produces disorders or just the traits, conduct surveys to see how social media effects people on a day-to-day basis, and figure out ways to decrease online bullying. </w:t>
      </w:r>
      <w:r w:rsidRPr="00334974">
        <w:rPr>
          <w:rFonts w:ascii="Times New Roman" w:hAnsi="Times New Roman" w:cs="Times New Roman"/>
          <w:sz w:val="24"/>
          <w:szCs w:val="24"/>
        </w:rPr>
        <w:t xml:space="preserve"> This topic is relevant today because the media growing fast</w:t>
      </w:r>
      <w:r w:rsidR="00E036FF">
        <w:rPr>
          <w:rFonts w:ascii="Times New Roman" w:hAnsi="Times New Roman" w:cs="Times New Roman"/>
          <w:sz w:val="24"/>
          <w:szCs w:val="24"/>
        </w:rPr>
        <w:t xml:space="preserve"> and it doesn’t matter what age you are, as long if you have a cellphone or computer you can excess majority of social media platforms. D</w:t>
      </w:r>
      <w:r w:rsidRPr="00334974">
        <w:rPr>
          <w:rFonts w:ascii="Times New Roman" w:hAnsi="Times New Roman" w:cs="Times New Roman"/>
          <w:sz w:val="24"/>
          <w:szCs w:val="24"/>
        </w:rPr>
        <w:t>epression and anxiety is a real disorder,</w:t>
      </w:r>
      <w:r w:rsidR="00E036FF">
        <w:rPr>
          <w:rFonts w:ascii="Times New Roman" w:hAnsi="Times New Roman" w:cs="Times New Roman"/>
          <w:sz w:val="24"/>
          <w:szCs w:val="24"/>
        </w:rPr>
        <w:t xml:space="preserve"> and is growing more heavily because of the amount of time we spend on social media and</w:t>
      </w:r>
      <w:r w:rsidRPr="00334974">
        <w:rPr>
          <w:rFonts w:ascii="Times New Roman" w:hAnsi="Times New Roman" w:cs="Times New Roman"/>
          <w:sz w:val="24"/>
          <w:szCs w:val="24"/>
        </w:rPr>
        <w:t xml:space="preserve"> if not careful could heavily affect not only children but everyone around the globe.</w:t>
      </w:r>
    </w:p>
    <w:p w14:paraId="0EFF2F4E" w14:textId="77777777" w:rsidR="00D072E7" w:rsidRDefault="00D072E7" w:rsidP="00B073C0">
      <w:pPr>
        <w:spacing w:line="480" w:lineRule="auto"/>
        <w:ind w:firstLine="720"/>
        <w:rPr>
          <w:rFonts w:ascii="Times New Roman" w:hAnsi="Times New Roman" w:cs="Times New Roman"/>
          <w:sz w:val="24"/>
          <w:szCs w:val="24"/>
        </w:rPr>
      </w:pPr>
    </w:p>
    <w:p w14:paraId="4EF6D92A" w14:textId="77777777" w:rsidR="00D072E7" w:rsidRDefault="00D072E7" w:rsidP="00B073C0">
      <w:pPr>
        <w:spacing w:line="480" w:lineRule="auto"/>
        <w:ind w:firstLine="720"/>
        <w:rPr>
          <w:rFonts w:ascii="Times New Roman" w:hAnsi="Times New Roman" w:cs="Times New Roman"/>
          <w:sz w:val="24"/>
          <w:szCs w:val="24"/>
        </w:rPr>
      </w:pPr>
    </w:p>
    <w:p w14:paraId="6F1AD0A5" w14:textId="77777777" w:rsidR="00D072E7" w:rsidRDefault="00D072E7" w:rsidP="00B073C0">
      <w:pPr>
        <w:spacing w:line="480" w:lineRule="auto"/>
        <w:ind w:firstLine="720"/>
        <w:rPr>
          <w:rFonts w:ascii="Times New Roman" w:hAnsi="Times New Roman" w:cs="Times New Roman"/>
          <w:sz w:val="24"/>
          <w:szCs w:val="24"/>
        </w:rPr>
      </w:pPr>
    </w:p>
    <w:p w14:paraId="61607D0B" w14:textId="77777777" w:rsidR="001F7746" w:rsidRDefault="001F7746" w:rsidP="00516663">
      <w:pPr>
        <w:spacing w:line="480" w:lineRule="auto"/>
        <w:ind w:firstLine="720"/>
        <w:jc w:val="center"/>
        <w:rPr>
          <w:rFonts w:ascii="Times New Roman" w:hAnsi="Times New Roman" w:cs="Times New Roman"/>
          <w:sz w:val="24"/>
          <w:szCs w:val="24"/>
        </w:rPr>
      </w:pPr>
    </w:p>
    <w:p w14:paraId="28C81370" w14:textId="77777777" w:rsidR="007F6E78" w:rsidRPr="002C66AD" w:rsidRDefault="007F6E78" w:rsidP="00516663">
      <w:pPr>
        <w:spacing w:line="480" w:lineRule="auto"/>
        <w:ind w:firstLine="720"/>
        <w:jc w:val="both"/>
        <w:rPr>
          <w:rFonts w:ascii="Times New Roman" w:hAnsi="Times New Roman" w:cs="Times New Roman"/>
          <w:sz w:val="24"/>
          <w:szCs w:val="24"/>
        </w:rPr>
      </w:pPr>
    </w:p>
    <w:p w14:paraId="6825BD9F" w14:textId="77777777" w:rsidR="00E036FF" w:rsidRDefault="008A5F6C" w:rsidP="00E036FF">
      <w:pPr>
        <w:spacing w:line="480" w:lineRule="auto"/>
        <w:jc w:val="both"/>
        <w:rPr>
          <w:rFonts w:ascii="Times New Roman" w:hAnsi="Times New Roman" w:cs="Times New Roman"/>
          <w:sz w:val="24"/>
          <w:szCs w:val="24"/>
        </w:rPr>
      </w:pPr>
      <w:r w:rsidRPr="002C66AD">
        <w:rPr>
          <w:rFonts w:ascii="Times New Roman" w:hAnsi="Times New Roman" w:cs="Times New Roman"/>
          <w:sz w:val="24"/>
          <w:szCs w:val="24"/>
        </w:rPr>
        <w:t xml:space="preserve"> </w:t>
      </w:r>
    </w:p>
    <w:p w14:paraId="143F87D8" w14:textId="77777777" w:rsidR="00C3724D" w:rsidRDefault="00C3724D" w:rsidP="00E036FF">
      <w:pPr>
        <w:spacing w:line="480" w:lineRule="auto"/>
        <w:jc w:val="center"/>
        <w:rPr>
          <w:rFonts w:ascii="Times New Roman" w:hAnsi="Times New Roman" w:cs="Times New Roman"/>
          <w:sz w:val="24"/>
          <w:szCs w:val="24"/>
        </w:rPr>
      </w:pPr>
    </w:p>
    <w:p w14:paraId="3063046F" w14:textId="77777777" w:rsidR="00C3724D" w:rsidRDefault="00C3724D" w:rsidP="00E036FF">
      <w:pPr>
        <w:spacing w:line="480" w:lineRule="auto"/>
        <w:jc w:val="center"/>
        <w:rPr>
          <w:rFonts w:ascii="Times New Roman" w:hAnsi="Times New Roman" w:cs="Times New Roman"/>
          <w:sz w:val="24"/>
          <w:szCs w:val="24"/>
        </w:rPr>
      </w:pPr>
    </w:p>
    <w:p w14:paraId="6528F7DD" w14:textId="77777777" w:rsidR="00C3724D" w:rsidRDefault="00C3724D" w:rsidP="00E036FF">
      <w:pPr>
        <w:spacing w:line="480" w:lineRule="auto"/>
        <w:jc w:val="center"/>
        <w:rPr>
          <w:rFonts w:ascii="Times New Roman" w:hAnsi="Times New Roman" w:cs="Times New Roman"/>
          <w:sz w:val="24"/>
          <w:szCs w:val="24"/>
        </w:rPr>
      </w:pPr>
    </w:p>
    <w:p w14:paraId="45D9B91A" w14:textId="77777777" w:rsidR="00C3724D" w:rsidRDefault="00C3724D" w:rsidP="00E036FF">
      <w:pPr>
        <w:spacing w:line="480" w:lineRule="auto"/>
        <w:jc w:val="center"/>
        <w:rPr>
          <w:rFonts w:ascii="Times New Roman" w:hAnsi="Times New Roman" w:cs="Times New Roman"/>
          <w:sz w:val="24"/>
          <w:szCs w:val="24"/>
        </w:rPr>
      </w:pPr>
    </w:p>
    <w:p w14:paraId="09AF5EF4" w14:textId="77777777" w:rsidR="00C3724D" w:rsidRDefault="00C3724D" w:rsidP="00E036FF">
      <w:pPr>
        <w:spacing w:line="480" w:lineRule="auto"/>
        <w:jc w:val="center"/>
        <w:rPr>
          <w:rFonts w:ascii="Times New Roman" w:hAnsi="Times New Roman" w:cs="Times New Roman"/>
          <w:sz w:val="24"/>
          <w:szCs w:val="24"/>
        </w:rPr>
      </w:pPr>
    </w:p>
    <w:p w14:paraId="00FD9463" w14:textId="77777777" w:rsidR="00C3724D" w:rsidRDefault="00C3724D" w:rsidP="00E036FF">
      <w:pPr>
        <w:spacing w:line="480" w:lineRule="auto"/>
        <w:jc w:val="center"/>
        <w:rPr>
          <w:rFonts w:ascii="Times New Roman" w:hAnsi="Times New Roman" w:cs="Times New Roman"/>
          <w:sz w:val="24"/>
          <w:szCs w:val="24"/>
        </w:rPr>
      </w:pPr>
    </w:p>
    <w:p w14:paraId="70E65B59" w14:textId="77777777" w:rsidR="00C3724D" w:rsidRDefault="00C3724D" w:rsidP="00E036FF">
      <w:pPr>
        <w:spacing w:line="480" w:lineRule="auto"/>
        <w:jc w:val="center"/>
        <w:rPr>
          <w:rFonts w:ascii="Times New Roman" w:hAnsi="Times New Roman" w:cs="Times New Roman"/>
          <w:sz w:val="24"/>
          <w:szCs w:val="24"/>
        </w:rPr>
      </w:pPr>
    </w:p>
    <w:p w14:paraId="06EE7AC2" w14:textId="1B3239F6" w:rsidR="002C66AD" w:rsidRPr="002C66AD" w:rsidRDefault="002C66AD" w:rsidP="00E036FF">
      <w:pPr>
        <w:spacing w:line="480" w:lineRule="auto"/>
        <w:jc w:val="center"/>
        <w:rPr>
          <w:rFonts w:ascii="Times New Roman" w:hAnsi="Times New Roman" w:cs="Times New Roman"/>
          <w:sz w:val="24"/>
          <w:szCs w:val="24"/>
        </w:rPr>
      </w:pPr>
      <w:bookmarkStart w:id="0" w:name="_GoBack"/>
      <w:bookmarkEnd w:id="0"/>
      <w:r w:rsidRPr="002C66AD">
        <w:rPr>
          <w:rFonts w:ascii="Times New Roman" w:hAnsi="Times New Roman" w:cs="Times New Roman"/>
          <w:sz w:val="24"/>
          <w:szCs w:val="24"/>
        </w:rPr>
        <w:lastRenderedPageBreak/>
        <w:t>References</w:t>
      </w:r>
    </w:p>
    <w:p w14:paraId="7B9C38E6"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Accordino, D. B &amp; Accordino, M. P. (2011). An Exploratory Study of Face-to-Face and Cyberbullying in Sixth Grade Students. American Secondary Education, 40 (1), 14-30, 17.</w:t>
      </w:r>
    </w:p>
    <w:p w14:paraId="333FDB99"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 xml:space="preserve">Ad Council. Safety. (2013). Retrieved from </w:t>
      </w:r>
      <w:hyperlink r:id="rId10" w:history="1">
        <w:r w:rsidRPr="002C66AD">
          <w:rPr>
            <w:rStyle w:val="Hyperlink0"/>
            <w:rFonts w:ascii="Times New Roman" w:hAnsi="Times New Roman" w:cs="Times New Roman"/>
          </w:rPr>
          <w:t>http://www.adcouncil.org/Our-Work/Current-Work/Safety/Bullying-Prevention</w:t>
        </w:r>
      </w:hyperlink>
    </w:p>
    <w:p w14:paraId="33D842CA"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Bowes, L., Maughan, B., Caspi, A., Moffitt, E. T. &amp; Arseneault L. (2010). Families promote emotional and behavioral resilience to bullying: evidence of an environment effect. The Journal of Child Psychology and Psychiatry. 51(7) 809-817. DOI: 10.1111/j.1469-7610.2010.02216.x</w:t>
      </w:r>
    </w:p>
    <w:p w14:paraId="0A8720CB" w14:textId="77777777" w:rsidR="002C66AD" w:rsidRPr="002C66AD" w:rsidRDefault="002C66AD" w:rsidP="00516663">
      <w:pPr>
        <w:pStyle w:val="Body"/>
        <w:spacing w:after="0" w:line="360" w:lineRule="auto"/>
        <w:ind w:left="720" w:hanging="720"/>
        <w:jc w:val="both"/>
        <w:rPr>
          <w:rFonts w:ascii="Times New Roman" w:hAnsi="Times New Roman" w:cs="Times New Roman"/>
          <w:sz w:val="24"/>
          <w:szCs w:val="24"/>
        </w:rPr>
      </w:pPr>
      <w:r w:rsidRPr="002C66AD">
        <w:rPr>
          <w:rFonts w:ascii="Times New Roman" w:hAnsi="Times New Roman" w:cs="Times New Roman"/>
          <w:sz w:val="24"/>
          <w:szCs w:val="24"/>
        </w:rPr>
        <w:t xml:space="preserve">Bullying Statistic. Bullying and Suicide (2013). Retrieved from </w:t>
      </w:r>
      <w:hyperlink r:id="rId11" w:history="1">
        <w:r w:rsidRPr="002C66AD">
          <w:rPr>
            <w:rStyle w:val="Hyperlink1"/>
            <w:rFonts w:ascii="Times New Roman" w:hAnsi="Times New Roman" w:cs="Times New Roman"/>
            <w:sz w:val="24"/>
            <w:szCs w:val="24"/>
          </w:rPr>
          <w:t>http://www.bullyingstatistics.org</w:t>
        </w:r>
      </w:hyperlink>
    </w:p>
    <w:p w14:paraId="7D01C450"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Cook, C., Williams, R. K., Guerra, G. N., Kim, E. T., &amp; Sadek, S. (2010). Predictors of Bullying and Victimization in Childhood and Adolescence: A Meta- Analytic Investigation.  American Psychological Association. 25(2), 65-83.</w:t>
      </w:r>
    </w:p>
    <w:p w14:paraId="47D53696"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Dracic, S. (2009). Bullying and Peer Victimization.  Materia Socio Medica, 21 (3), 216 -219.</w:t>
      </w:r>
    </w:p>
    <w:p w14:paraId="599BE657"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 xml:space="preserve">Hazelden Foundation. 2014. Violence Prevention Works. Retrieved from </w:t>
      </w:r>
      <w:hyperlink r:id="rId12" w:history="1">
        <w:r w:rsidRPr="002C66AD">
          <w:rPr>
            <w:rStyle w:val="Hyperlink0"/>
            <w:rFonts w:ascii="Times New Roman" w:hAnsi="Times New Roman" w:cs="Times New Roman"/>
          </w:rPr>
          <w:t>http://www.violencepreventionworks.org/public/index.page</w:t>
        </w:r>
      </w:hyperlink>
    </w:p>
    <w:p w14:paraId="4CE08D3E"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Hinduja, S.  &amp; Patchin, W. J. (2010).  Bullying, Cyberbullying, and Suicide. Archive of Suicide Research. 14(3), 206-221. DOI: 10.1080/13811118.2010.494133</w:t>
      </w:r>
    </w:p>
    <w:p w14:paraId="5D97641B" w14:textId="3C53C1A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 xml:space="preserve">Jenson, M. J., </w:t>
      </w:r>
      <w:proofErr w:type="spellStart"/>
      <w:r w:rsidRPr="002C66AD">
        <w:rPr>
          <w:rFonts w:ascii="Times New Roman" w:hAnsi="Times New Roman" w:cs="Times New Roman"/>
          <w:sz w:val="24"/>
          <w:szCs w:val="24"/>
        </w:rPr>
        <w:t>Brisson</w:t>
      </w:r>
      <w:proofErr w:type="spellEnd"/>
      <w:r w:rsidRPr="002C66AD">
        <w:rPr>
          <w:rFonts w:ascii="Times New Roman" w:hAnsi="Times New Roman" w:cs="Times New Roman"/>
          <w:sz w:val="24"/>
          <w:szCs w:val="24"/>
        </w:rPr>
        <w:t xml:space="preserve"> D.</w:t>
      </w:r>
      <w:r w:rsidR="007C4225" w:rsidRPr="002C66AD">
        <w:rPr>
          <w:rFonts w:ascii="Times New Roman" w:hAnsi="Times New Roman" w:cs="Times New Roman"/>
          <w:sz w:val="24"/>
          <w:szCs w:val="24"/>
        </w:rPr>
        <w:t>, Bender</w:t>
      </w:r>
      <w:r w:rsidRPr="002C66AD">
        <w:rPr>
          <w:rFonts w:ascii="Times New Roman" w:hAnsi="Times New Roman" w:cs="Times New Roman"/>
          <w:sz w:val="24"/>
          <w:szCs w:val="24"/>
        </w:rPr>
        <w:t>, A. K., &amp; Williford, P. A. (2013).  Effects of the Youth Matters Prevention Program on Patterns of Bullying and Victimization in Elementary and Middle School. National Association of Social Workers: Social Work Research. 37(4), 361-372.</w:t>
      </w:r>
    </w:p>
    <w:p w14:paraId="13E83ED2"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Jose, E. P., Kljakovic, M., Scheib, E., &amp; Notter, O. (2011).  The Joint Development of Traditional Bullying and Victimization with Cyberbullying and Victimization in Adolescence.  Journal of Research on Adolescence. 22(2), 301-309.</w:t>
      </w:r>
    </w:p>
    <w:p w14:paraId="4FBEBE0D"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 xml:space="preserve">O’Keefe, G. S., Clarke-Pearson, K., &amp; Media Council on Communications. (2011). The Impact of Social Media on Children, Adolescents, and Families. </w:t>
      </w:r>
      <w:r w:rsidRPr="002C66AD">
        <w:rPr>
          <w:rFonts w:ascii="Times New Roman" w:hAnsi="Times New Roman" w:cs="Times New Roman"/>
          <w:iCs/>
          <w:sz w:val="24"/>
          <w:szCs w:val="24"/>
        </w:rPr>
        <w:t>Official Journal of the American Academy of Pediatrics, 127</w:t>
      </w:r>
      <w:r w:rsidRPr="002C66AD">
        <w:rPr>
          <w:rFonts w:ascii="Times New Roman" w:hAnsi="Times New Roman" w:cs="Times New Roman"/>
          <w:sz w:val="24"/>
          <w:szCs w:val="24"/>
        </w:rPr>
        <w:t>, 800. DOI: 10.1542/peds.2011-0054</w:t>
      </w:r>
    </w:p>
    <w:p w14:paraId="638DE8AA" w14:textId="77777777" w:rsidR="002C66AD" w:rsidRPr="002C66AD" w:rsidRDefault="002C66AD" w:rsidP="00516663">
      <w:pPr>
        <w:pStyle w:val="Body"/>
        <w:spacing w:after="0" w:line="360" w:lineRule="auto"/>
        <w:ind w:left="720" w:hanging="720"/>
        <w:jc w:val="both"/>
        <w:rPr>
          <w:rFonts w:ascii="Times New Roman" w:hAnsi="Times New Roman" w:cs="Times New Roman"/>
          <w:sz w:val="24"/>
          <w:szCs w:val="24"/>
        </w:rPr>
      </w:pPr>
      <w:r w:rsidRPr="002C66AD">
        <w:rPr>
          <w:rFonts w:ascii="Times New Roman" w:hAnsi="Times New Roman" w:cs="Times New Roman"/>
          <w:sz w:val="24"/>
          <w:szCs w:val="24"/>
        </w:rPr>
        <w:t xml:space="preserve">Pho, K. MD.  January 17, 2014.  Bullies are not born, they are raised. Retrieved from </w:t>
      </w:r>
      <w:hyperlink r:id="rId13" w:history="1">
        <w:r w:rsidRPr="002C66AD">
          <w:rPr>
            <w:rStyle w:val="Hyperlink1"/>
            <w:rFonts w:ascii="Times New Roman" w:hAnsi="Times New Roman" w:cs="Times New Roman"/>
            <w:sz w:val="24"/>
            <w:szCs w:val="24"/>
          </w:rPr>
          <w:t>http://www.kevinmd.com/blog/2012/04/bullies-born-raised.html</w:t>
        </w:r>
      </w:hyperlink>
    </w:p>
    <w:p w14:paraId="5623A9D5"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lastRenderedPageBreak/>
        <w:t xml:space="preserve">Polanin, J. R., Espelage, D. L., &amp; Pigott, T. D. (2012). A Meta- Analysis of School- Based Bullying Prevention Programs’ Effect on Bystander Intervention Behavior. </w:t>
      </w:r>
      <w:r w:rsidRPr="002C66AD">
        <w:rPr>
          <w:rFonts w:ascii="Times New Roman" w:hAnsi="Times New Roman" w:cs="Times New Roman"/>
          <w:iCs/>
          <w:sz w:val="24"/>
          <w:szCs w:val="24"/>
        </w:rPr>
        <w:t>School Psychology Review.</w:t>
      </w:r>
      <w:r w:rsidRPr="002C66AD">
        <w:rPr>
          <w:rFonts w:ascii="Times New Roman" w:hAnsi="Times New Roman" w:cs="Times New Roman"/>
          <w:sz w:val="24"/>
          <w:szCs w:val="24"/>
        </w:rPr>
        <w:t xml:space="preserve"> 41(1). 47-65.</w:t>
      </w:r>
    </w:p>
    <w:p w14:paraId="313735AF"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 xml:space="preserve">PureSight Technologies Ltd. (2011).  Real Life. Retrieved from </w:t>
      </w:r>
      <w:hyperlink r:id="rId14" w:history="1">
        <w:r w:rsidRPr="002C66AD">
          <w:rPr>
            <w:rStyle w:val="Hyperlink2"/>
            <w:rFonts w:ascii="Times New Roman" w:hAnsi="Times New Roman" w:cs="Times New Roman"/>
            <w:sz w:val="24"/>
            <w:szCs w:val="24"/>
          </w:rPr>
          <w:t>http://www.puresight.com/</w:t>
        </w:r>
      </w:hyperlink>
      <w:r w:rsidRPr="002C66AD">
        <w:rPr>
          <w:rFonts w:ascii="Times New Roman" w:hAnsi="Times New Roman" w:cs="Times New Roman"/>
          <w:sz w:val="24"/>
          <w:szCs w:val="24"/>
        </w:rPr>
        <w:t xml:space="preserve"> </w:t>
      </w:r>
    </w:p>
    <w:p w14:paraId="2E13443B"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Sbarbaro, V. &amp; Smith Enyeart M. T. (2011).  An Exploratory study of Bullying and Cyberbullying among Economically/Educationally Disadvantaged Middle School Students.  American Journal of Health Studies, 26(3), 136-151.</w:t>
      </w:r>
    </w:p>
    <w:p w14:paraId="342D541D" w14:textId="77777777" w:rsidR="002C66AD" w:rsidRPr="002C66AD" w:rsidRDefault="002C66AD" w:rsidP="00516663">
      <w:pPr>
        <w:pStyle w:val="Body"/>
        <w:spacing w:after="0" w:line="360" w:lineRule="auto"/>
        <w:ind w:left="720" w:hanging="720"/>
        <w:jc w:val="both"/>
        <w:rPr>
          <w:rFonts w:ascii="Times New Roman" w:eastAsia="Times New Roman" w:hAnsi="Times New Roman" w:cs="Times New Roman"/>
          <w:sz w:val="24"/>
          <w:szCs w:val="24"/>
        </w:rPr>
      </w:pPr>
      <w:r w:rsidRPr="002C66AD">
        <w:rPr>
          <w:rFonts w:ascii="Times New Roman" w:hAnsi="Times New Roman" w:cs="Times New Roman"/>
          <w:sz w:val="24"/>
          <w:szCs w:val="24"/>
        </w:rPr>
        <w:t xml:space="preserve">U. S Department of Health &amp; Human Services. September 27, 2013.  What is Bullying?  Retrieved from </w:t>
      </w:r>
      <w:hyperlink r:id="rId15" w:history="1">
        <w:r w:rsidRPr="002C66AD">
          <w:rPr>
            <w:rStyle w:val="Hyperlink0"/>
            <w:rFonts w:ascii="Times New Roman" w:hAnsi="Times New Roman" w:cs="Times New Roman"/>
          </w:rPr>
          <w:t>http://www.stopbullying.gov/what-is-bullying/index.html</w:t>
        </w:r>
      </w:hyperlink>
      <w:r w:rsidRPr="002C66AD">
        <w:rPr>
          <w:rFonts w:ascii="Times New Roman" w:hAnsi="Times New Roman" w:cs="Times New Roman"/>
          <w:sz w:val="24"/>
          <w:szCs w:val="24"/>
        </w:rPr>
        <w:t>.</w:t>
      </w:r>
    </w:p>
    <w:p w14:paraId="74EB22A0" w14:textId="6183A4E5" w:rsidR="002C66AD" w:rsidRDefault="00E036FF" w:rsidP="00C3724D">
      <w:pPr>
        <w:spacing w:line="360" w:lineRule="auto"/>
        <w:jc w:val="both"/>
      </w:pPr>
      <w:r>
        <w:rPr>
          <w:rFonts w:ascii="Times New Roman" w:hAnsi="Times New Roman" w:cs="Times New Roman"/>
          <w:sz w:val="24"/>
          <w:szCs w:val="24"/>
        </w:rPr>
        <w:t>Anxiety and Depression Association of America</w:t>
      </w:r>
      <w:r w:rsidR="00C3724D">
        <w:rPr>
          <w:rFonts w:ascii="Times New Roman" w:hAnsi="Times New Roman" w:cs="Times New Roman"/>
          <w:sz w:val="24"/>
          <w:szCs w:val="24"/>
        </w:rPr>
        <w:t xml:space="preserve">. </w:t>
      </w:r>
      <w:r w:rsidR="00C3724D" w:rsidRPr="00C3724D">
        <w:rPr>
          <w:rFonts w:ascii="Times New Roman" w:hAnsi="Times New Roman" w:cs="Times New Roman"/>
          <w:sz w:val="24"/>
          <w:szCs w:val="24"/>
        </w:rPr>
        <w:t>ADAA, 2010-2018</w:t>
      </w:r>
      <w:r w:rsidR="00C3724D">
        <w:rPr>
          <w:rFonts w:ascii="Times New Roman" w:hAnsi="Times New Roman" w:cs="Times New Roman"/>
          <w:sz w:val="24"/>
          <w:szCs w:val="24"/>
        </w:rPr>
        <w:t xml:space="preserve">. </w:t>
      </w:r>
      <w:r w:rsidR="00C3724D" w:rsidRPr="00C3724D">
        <w:rPr>
          <w:rFonts w:ascii="Times New Roman" w:hAnsi="Times New Roman" w:cs="Times New Roman"/>
          <w:sz w:val="24"/>
          <w:szCs w:val="24"/>
        </w:rPr>
        <w:t>Soc</w:t>
      </w:r>
      <w:r w:rsidR="00C3724D">
        <w:rPr>
          <w:rFonts w:ascii="Times New Roman" w:hAnsi="Times New Roman" w:cs="Times New Roman"/>
          <w:sz w:val="24"/>
          <w:szCs w:val="24"/>
        </w:rPr>
        <w:t>ial Media Obsession and Anxiety (</w:t>
      </w:r>
      <w:r w:rsidR="00C3724D" w:rsidRPr="00C3724D">
        <w:rPr>
          <w:rFonts w:ascii="Times New Roman" w:hAnsi="Times New Roman" w:cs="Times New Roman"/>
          <w:sz w:val="24"/>
          <w:szCs w:val="24"/>
        </w:rPr>
        <w:t>Sarah Fader</w:t>
      </w:r>
      <w:r w:rsidR="00C3724D">
        <w:rPr>
          <w:rFonts w:ascii="Times New Roman" w:hAnsi="Times New Roman" w:cs="Times New Roman"/>
          <w:sz w:val="24"/>
          <w:szCs w:val="24"/>
        </w:rPr>
        <w:t xml:space="preserve">). Retrieved from </w:t>
      </w:r>
      <w:hyperlink r:id="rId16" w:history="1">
        <w:r w:rsidR="00C3724D" w:rsidRPr="00C3724D">
          <w:rPr>
            <w:color w:val="0000FF"/>
            <w:u w:val="single"/>
          </w:rPr>
          <w:t>https://adaa.org/social-media-obsession</w:t>
        </w:r>
      </w:hyperlink>
    </w:p>
    <w:p w14:paraId="1259E180" w14:textId="6F264B1B" w:rsidR="00C3724D" w:rsidRDefault="00C3724D" w:rsidP="00C3724D">
      <w:pPr>
        <w:spacing w:line="360" w:lineRule="auto"/>
        <w:jc w:val="both"/>
      </w:pPr>
      <w:r>
        <w:t xml:space="preserve">Child Mind Institute.  </w:t>
      </w:r>
      <w:r w:rsidRPr="00C3724D">
        <w:t>2019 Child Mind Institute, Inc.,</w:t>
      </w:r>
      <w:r>
        <w:t xml:space="preserve"> </w:t>
      </w:r>
      <w:r w:rsidRPr="00C3724D">
        <w:t>Doe</w:t>
      </w:r>
      <w:r>
        <w:t>s Social Media Cause Depression? (</w:t>
      </w:r>
      <w:r w:rsidRPr="00C3724D">
        <w:t>Caroline Miller</w:t>
      </w:r>
      <w:r>
        <w:t xml:space="preserve">) Retrieved from  </w:t>
      </w:r>
      <w:hyperlink r:id="rId17" w:history="1">
        <w:r w:rsidRPr="00C3724D">
          <w:rPr>
            <w:color w:val="0000FF"/>
            <w:u w:val="single"/>
          </w:rPr>
          <w:t>https://childmind.org/article/is-social-media-use-causing-depression/</w:t>
        </w:r>
      </w:hyperlink>
    </w:p>
    <w:p w14:paraId="2B1C3595" w14:textId="77777777" w:rsidR="00C3724D" w:rsidRDefault="00C3724D" w:rsidP="00C3724D">
      <w:pPr>
        <w:spacing w:line="360" w:lineRule="auto"/>
        <w:jc w:val="both"/>
      </w:pPr>
    </w:p>
    <w:p w14:paraId="5DC7298F" w14:textId="77777777" w:rsidR="00C3724D" w:rsidRPr="00C3724D" w:rsidRDefault="00C3724D" w:rsidP="00C3724D">
      <w:pPr>
        <w:spacing w:line="360" w:lineRule="auto"/>
        <w:jc w:val="both"/>
      </w:pPr>
    </w:p>
    <w:sectPr w:rsidR="00C3724D" w:rsidRPr="00C372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58ECF" w14:textId="77777777" w:rsidR="00AD23CF" w:rsidRDefault="00AD23CF">
      <w:pPr>
        <w:spacing w:after="0" w:line="240" w:lineRule="auto"/>
      </w:pPr>
      <w:r>
        <w:separator/>
      </w:r>
    </w:p>
  </w:endnote>
  <w:endnote w:type="continuationSeparator" w:id="0">
    <w:p w14:paraId="1AF036C7" w14:textId="77777777" w:rsidR="00AD23CF" w:rsidRDefault="00AD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02982698"/>
      <w:docPartObj>
        <w:docPartGallery w:val="Page Numbers (Bottom of Page)"/>
        <w:docPartUnique/>
      </w:docPartObj>
    </w:sdtPr>
    <w:sdtEndPr>
      <w:rPr>
        <w:rStyle w:val="PageNumber"/>
      </w:rPr>
    </w:sdtEndPr>
    <w:sdtContent>
      <w:p w14:paraId="74A6B04E" w14:textId="77777777" w:rsidR="000D77CB" w:rsidRDefault="000D77CB" w:rsidP="00405D1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9C689FC" w14:textId="77777777" w:rsidR="000D77CB" w:rsidRDefault="000D77CB" w:rsidP="00E847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FB9E1" w14:textId="77777777" w:rsidR="000D77CB" w:rsidRDefault="000D77CB" w:rsidP="00E847C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57303" w14:textId="77777777" w:rsidR="00AD23CF" w:rsidRDefault="00AD23CF">
      <w:pPr>
        <w:spacing w:after="0" w:line="240" w:lineRule="auto"/>
      </w:pPr>
      <w:r>
        <w:separator/>
      </w:r>
    </w:p>
  </w:footnote>
  <w:footnote w:type="continuationSeparator" w:id="0">
    <w:p w14:paraId="08A51050" w14:textId="77777777" w:rsidR="00AD23CF" w:rsidRDefault="00AD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88429" w14:textId="77777777" w:rsidR="000D77CB" w:rsidRDefault="000D77CB">
    <w:pPr>
      <w:pStyle w:val="Header"/>
    </w:pPr>
    <w:r>
      <w:rPr>
        <w:rFonts w:ascii="Times New Roman" w:eastAsiaTheme="minorEastAsia" w:hAnsi="Times New Roman" w:cs="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B5B"/>
    <w:rsid w:val="000159DB"/>
    <w:rsid w:val="00023385"/>
    <w:rsid w:val="00042B5B"/>
    <w:rsid w:val="0004639E"/>
    <w:rsid w:val="000A6A44"/>
    <w:rsid w:val="000B06EE"/>
    <w:rsid w:val="000D77CB"/>
    <w:rsid w:val="000F463E"/>
    <w:rsid w:val="0010179D"/>
    <w:rsid w:val="00113F3F"/>
    <w:rsid w:val="00147635"/>
    <w:rsid w:val="00167D00"/>
    <w:rsid w:val="00172D6C"/>
    <w:rsid w:val="00175105"/>
    <w:rsid w:val="00194A60"/>
    <w:rsid w:val="0019539C"/>
    <w:rsid w:val="001D1ED7"/>
    <w:rsid w:val="001E2B87"/>
    <w:rsid w:val="001F7746"/>
    <w:rsid w:val="0027300E"/>
    <w:rsid w:val="002C66AD"/>
    <w:rsid w:val="00325014"/>
    <w:rsid w:val="00334974"/>
    <w:rsid w:val="003D2065"/>
    <w:rsid w:val="003F3D1F"/>
    <w:rsid w:val="00427118"/>
    <w:rsid w:val="00460421"/>
    <w:rsid w:val="00502B74"/>
    <w:rsid w:val="005045B1"/>
    <w:rsid w:val="00516663"/>
    <w:rsid w:val="005361A3"/>
    <w:rsid w:val="005438D9"/>
    <w:rsid w:val="00586E14"/>
    <w:rsid w:val="00630BCB"/>
    <w:rsid w:val="00673657"/>
    <w:rsid w:val="007C4225"/>
    <w:rsid w:val="007F6E78"/>
    <w:rsid w:val="008017B4"/>
    <w:rsid w:val="008A5F6C"/>
    <w:rsid w:val="00A13254"/>
    <w:rsid w:val="00A269FF"/>
    <w:rsid w:val="00A64E32"/>
    <w:rsid w:val="00AC371F"/>
    <w:rsid w:val="00AD23CF"/>
    <w:rsid w:val="00AD7887"/>
    <w:rsid w:val="00B073C0"/>
    <w:rsid w:val="00B10EE8"/>
    <w:rsid w:val="00B77A43"/>
    <w:rsid w:val="00B800FF"/>
    <w:rsid w:val="00BD2F8F"/>
    <w:rsid w:val="00C07835"/>
    <w:rsid w:val="00C3724D"/>
    <w:rsid w:val="00C939DC"/>
    <w:rsid w:val="00D010BB"/>
    <w:rsid w:val="00D072E7"/>
    <w:rsid w:val="00D641BB"/>
    <w:rsid w:val="00E036FF"/>
    <w:rsid w:val="00E12026"/>
    <w:rsid w:val="00E45FA4"/>
    <w:rsid w:val="00ED52B2"/>
    <w:rsid w:val="00F219E7"/>
    <w:rsid w:val="00F513C3"/>
    <w:rsid w:val="00F86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7ACE0"/>
  <w15:chartTrackingRefBased/>
  <w15:docId w15:val="{64EDE6E1-83B7-4200-ABFC-F22E9686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77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7CB"/>
  </w:style>
  <w:style w:type="paragraph" w:styleId="Footer">
    <w:name w:val="footer"/>
    <w:basedOn w:val="Normal"/>
    <w:link w:val="FooterChar"/>
    <w:uiPriority w:val="99"/>
    <w:unhideWhenUsed/>
    <w:rsid w:val="000D77CB"/>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0D77CB"/>
    <w:rPr>
      <w:sz w:val="24"/>
      <w:szCs w:val="24"/>
    </w:rPr>
  </w:style>
  <w:style w:type="character" w:styleId="PageNumber">
    <w:name w:val="page number"/>
    <w:basedOn w:val="DefaultParagraphFont"/>
    <w:uiPriority w:val="99"/>
    <w:semiHidden/>
    <w:unhideWhenUsed/>
    <w:rsid w:val="000D77CB"/>
  </w:style>
  <w:style w:type="paragraph" w:customStyle="1" w:styleId="Body">
    <w:name w:val="Body"/>
    <w:rsid w:val="002C66AD"/>
    <w:pPr>
      <w:pBdr>
        <w:top w:val="nil"/>
        <w:left w:val="nil"/>
        <w:bottom w:val="nil"/>
        <w:right w:val="nil"/>
        <w:between w:val="nil"/>
        <w:bar w:val="nil"/>
      </w:pBdr>
      <w:spacing w:after="120" w:line="480" w:lineRule="auto"/>
    </w:pPr>
    <w:rPr>
      <w:rFonts w:ascii="Calibri" w:eastAsia="Calibri" w:hAnsi="Calibri" w:cs="Calibri"/>
      <w:color w:val="000000"/>
      <w:u w:color="000000"/>
      <w:bdr w:val="nil"/>
    </w:rPr>
  </w:style>
  <w:style w:type="character" w:customStyle="1" w:styleId="Hyperlink0">
    <w:name w:val="Hyperlink.0"/>
    <w:basedOn w:val="DefaultParagraphFont"/>
    <w:rsid w:val="002C66AD"/>
    <w:rPr>
      <w:color w:val="0000FF"/>
      <w:sz w:val="24"/>
      <w:szCs w:val="24"/>
      <w:u w:val="single" w:color="0000FF"/>
    </w:rPr>
  </w:style>
  <w:style w:type="character" w:customStyle="1" w:styleId="Hyperlink1">
    <w:name w:val="Hyperlink.1"/>
    <w:basedOn w:val="DefaultParagraphFont"/>
    <w:rsid w:val="002C66AD"/>
    <w:rPr>
      <w:color w:val="0000FF"/>
      <w:u w:val="single" w:color="0000FF"/>
    </w:rPr>
  </w:style>
  <w:style w:type="character" w:customStyle="1" w:styleId="Hyperlink2">
    <w:name w:val="Hyperlink.2"/>
    <w:basedOn w:val="DefaultParagraphFont"/>
    <w:rsid w:val="002C66AD"/>
  </w:style>
  <w:style w:type="paragraph" w:styleId="BalloonText">
    <w:name w:val="Balloon Text"/>
    <w:basedOn w:val="Normal"/>
    <w:link w:val="BalloonTextChar"/>
    <w:uiPriority w:val="99"/>
    <w:semiHidden/>
    <w:unhideWhenUsed/>
    <w:rsid w:val="000233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385"/>
    <w:rPr>
      <w:rFonts w:ascii="Segoe UI" w:hAnsi="Segoe UI" w:cs="Segoe UI"/>
      <w:sz w:val="18"/>
      <w:szCs w:val="18"/>
    </w:rPr>
  </w:style>
  <w:style w:type="character" w:styleId="Hyperlink">
    <w:name w:val="Hyperlink"/>
    <w:basedOn w:val="DefaultParagraphFont"/>
    <w:uiPriority w:val="99"/>
    <w:unhideWhenUsed/>
    <w:rsid w:val="00E036F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100754">
      <w:bodyDiv w:val="1"/>
      <w:marLeft w:val="0"/>
      <w:marRight w:val="0"/>
      <w:marTop w:val="0"/>
      <w:marBottom w:val="0"/>
      <w:divBdr>
        <w:top w:val="none" w:sz="0" w:space="0" w:color="auto"/>
        <w:left w:val="none" w:sz="0" w:space="0" w:color="auto"/>
        <w:bottom w:val="none" w:sz="0" w:space="0" w:color="auto"/>
        <w:right w:val="none" w:sz="0" w:space="0" w:color="auto"/>
      </w:divBdr>
      <w:divsChild>
        <w:div w:id="2122803163">
          <w:marLeft w:val="0"/>
          <w:marRight w:val="0"/>
          <w:marTop w:val="0"/>
          <w:marBottom w:val="0"/>
          <w:divBdr>
            <w:top w:val="none" w:sz="0" w:space="0" w:color="auto"/>
            <w:left w:val="none" w:sz="0" w:space="0" w:color="auto"/>
            <w:bottom w:val="none" w:sz="0" w:space="0" w:color="auto"/>
            <w:right w:val="none" w:sz="0" w:space="0" w:color="auto"/>
          </w:divBdr>
          <w:divsChild>
            <w:div w:id="24841427">
              <w:marLeft w:val="0"/>
              <w:marRight w:val="0"/>
              <w:marTop w:val="0"/>
              <w:marBottom w:val="0"/>
              <w:divBdr>
                <w:top w:val="none" w:sz="0" w:space="0" w:color="auto"/>
                <w:left w:val="none" w:sz="0" w:space="0" w:color="auto"/>
                <w:bottom w:val="none" w:sz="0" w:space="0" w:color="auto"/>
                <w:right w:val="none" w:sz="0" w:space="0" w:color="auto"/>
              </w:divBdr>
              <w:divsChild>
                <w:div w:id="215046420">
                  <w:marLeft w:val="0"/>
                  <w:marRight w:val="0"/>
                  <w:marTop w:val="0"/>
                  <w:marBottom w:val="0"/>
                  <w:divBdr>
                    <w:top w:val="none" w:sz="0" w:space="0" w:color="auto"/>
                    <w:left w:val="none" w:sz="0" w:space="0" w:color="auto"/>
                    <w:bottom w:val="none" w:sz="0" w:space="0" w:color="auto"/>
                    <w:right w:val="none" w:sz="0" w:space="0" w:color="auto"/>
                  </w:divBdr>
                  <w:divsChild>
                    <w:div w:id="159752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evinmd.com/blog/2012/04/bullies-born-raised.htm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www.violencepreventionworks.org/public/index.page" TargetMode="External"/><Relationship Id="rId17" Type="http://schemas.openxmlformats.org/officeDocument/2006/relationships/hyperlink" Target="https://childmind.org/article/is-social-media-use-causing-depression/" TargetMode="External"/><Relationship Id="rId2" Type="http://schemas.openxmlformats.org/officeDocument/2006/relationships/settings" Target="settings.xml"/><Relationship Id="rId16" Type="http://schemas.openxmlformats.org/officeDocument/2006/relationships/hyperlink" Target="https://adaa.org/social-media-obsession"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bullyingstatistics.org" TargetMode="External"/><Relationship Id="rId5" Type="http://schemas.openxmlformats.org/officeDocument/2006/relationships/endnotes" Target="endnotes.xml"/><Relationship Id="rId15" Type="http://schemas.openxmlformats.org/officeDocument/2006/relationships/hyperlink" Target="http://www.stopbullying.gov/what-is-bullying/index.html" TargetMode="External"/><Relationship Id="rId10" Type="http://schemas.openxmlformats.org/officeDocument/2006/relationships/hyperlink" Target="http://www.adcouncil.org/Our-Work/Current-Work/Safety/Bullying-Preventio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www.pures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3633</Words>
  <Characters>20711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 College</dc:creator>
  <cp:keywords/>
  <dc:description/>
  <cp:lastModifiedBy>Benedict College</cp:lastModifiedBy>
  <cp:revision>2</cp:revision>
  <cp:lastPrinted>2019-04-07T19:29:00Z</cp:lastPrinted>
  <dcterms:created xsi:type="dcterms:W3CDTF">2019-04-16T20:04:00Z</dcterms:created>
  <dcterms:modified xsi:type="dcterms:W3CDTF">2019-04-16T20:04:00Z</dcterms:modified>
</cp:coreProperties>
</file>